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37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2136"/>
        <w:gridCol w:w="879"/>
        <w:gridCol w:w="1806"/>
        <w:gridCol w:w="1588"/>
        <w:gridCol w:w="1772"/>
        <w:gridCol w:w="1420"/>
        <w:gridCol w:w="2256"/>
        <w:gridCol w:w="3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5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>附件一：</w:t>
            </w:r>
            <w:r>
              <w:rPr>
                <w:rStyle w:val="5"/>
                <w:lang w:val="en-US" w:eastAsia="zh-CN" w:bidi="ar"/>
              </w:rPr>
              <w:t xml:space="preserve">             四川外国语大学2024年</w:t>
            </w:r>
            <w:r>
              <w:rPr>
                <w:rStyle w:val="5"/>
                <w:rFonts w:hint="eastAsia"/>
                <w:lang w:val="en-US" w:eastAsia="zh-CN" w:bidi="ar"/>
              </w:rPr>
              <w:t>6</w:t>
            </w:r>
            <w:r>
              <w:rPr>
                <w:rStyle w:val="5"/>
                <w:lang w:val="en-US" w:eastAsia="zh-CN" w:bidi="ar"/>
              </w:rPr>
              <w:t>月（总第3</w:t>
            </w:r>
            <w:r>
              <w:rPr>
                <w:rStyle w:val="5"/>
                <w:rFonts w:hint="eastAsia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期）招租门面简况表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   置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面积（㎡）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租金单价底价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（元/㎡/月）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租赁期间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租赁用途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履约保证金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(元)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现场踏勘电话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西区4号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19.64 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423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2024.07.16-2027.07.15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超市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24923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15123009694（刘）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西区5号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19.64 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315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2024.07.16-2027.07.15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超市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18560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15123009694（刘）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西区6号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19.64 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315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2024.07.16-2027.07.15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超市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18560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15123009694（刘）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锦绣楼负二楼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13号门面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30.40 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187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2024.07.16-2027.07.15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超市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17073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15123009694（刘）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东2-3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35.30 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203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2024.07.16-2027.07.15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超市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21445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15123009694（刘）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东2-8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167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2024.07.16-2027.07.15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超市/库房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9990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15123009694（刘）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东2-9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167 </w:t>
            </w:r>
            <w:bookmarkStart w:id="0" w:name="_GoBack"/>
            <w:bookmarkEnd w:id="0"/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2024.07.16-2027.07.15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洗衣店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17483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15123009694（刘）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东2-10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20.88 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167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2024.07.16-2027.07.15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理发店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10430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15123009694（刘）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东2-12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99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2024.07.16-2027.07.15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仅限清真食品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22869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15123009694（刘）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具备清真食品经营资格,经营活动必须严格遵守穆斯林信仰及风俗习惯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5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注：1. 电费：综合单价 1.31元/度（电费：0.65元/度，管理费0.66元/度）。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水费：西区6元/吨，东区：4.5元/吨； 物业费1.2元/㎡。如费用标准发生变化，则按变化后标准执行。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2. 所有门面不得现场加工或销售非预包装食品。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2024年6月14日</w:t>
            </w: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xYWNhZmYyMmYzMmJkMjVlNjY3ODRjZDI1NzlkZWQifQ=="/>
    <w:docVar w:name="KSO_WPS_MARK_KEY" w:val="3cc11fbf-3f53-4b44-b678-b5c0622c2ae8"/>
  </w:docVars>
  <w:rsids>
    <w:rsidRoot w:val="5DBB100C"/>
    <w:rsid w:val="07B978BB"/>
    <w:rsid w:val="1F946D62"/>
    <w:rsid w:val="45A6634B"/>
    <w:rsid w:val="554016EC"/>
    <w:rsid w:val="5DBB100C"/>
    <w:rsid w:val="7A911F68"/>
    <w:rsid w:val="7D38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360</Words>
  <Characters>754</Characters>
  <Lines>0</Lines>
  <Paragraphs>0</Paragraphs>
  <TotalTime>17</TotalTime>
  <ScaleCrop>false</ScaleCrop>
  <LinksUpToDate>false</LinksUpToDate>
  <CharactersWithSpaces>805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2024-05-11T03:28:00Z</dcterms:created>
  <dc:creator>慕逸</dc:creator>
  <cp:lastModifiedBy>慕逸</cp:lastModifiedBy>
  <cp:lastPrinted>2024-05-22T11:02:00Z</cp:lastPrinted>
  <dcterms:modified xsi:type="dcterms:W3CDTF">2024-06-14T03:44:45Z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7A2ECF0BC8464B178BFA7DEDE2CA135D</vt:lpwstr>
  </property>
</Properties>
</file>