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1089" w:rsidRPr="008B4AB1" w:rsidRDefault="000E5ECD">
      <w:pPr>
        <w:tabs>
          <w:tab w:val="left" w:pos="1410"/>
          <w:tab w:val="left" w:pos="5160"/>
        </w:tabs>
        <w:jc w:val="left"/>
        <w:rPr>
          <w:rFonts w:ascii="宋体"/>
          <w:spacing w:val="80"/>
          <w:sz w:val="100"/>
          <w:szCs w:val="100"/>
        </w:rPr>
      </w:pPr>
      <w:r w:rsidRPr="008B4AB1">
        <w:rPr>
          <w:rFonts w:ascii="宋体"/>
          <w:spacing w:val="80"/>
          <w:sz w:val="100"/>
          <w:szCs w:val="100"/>
        </w:rPr>
        <w:tab/>
      </w:r>
      <w:r w:rsidRPr="008B4AB1">
        <w:rPr>
          <w:rFonts w:ascii="宋体"/>
          <w:spacing w:val="80"/>
          <w:sz w:val="100"/>
          <w:szCs w:val="100"/>
        </w:rPr>
        <w:tab/>
      </w:r>
    </w:p>
    <w:p w:rsidR="00EF1089" w:rsidRPr="008B4AB1" w:rsidRDefault="000E5ECD">
      <w:pPr>
        <w:jc w:val="center"/>
        <w:rPr>
          <w:rFonts w:ascii="华文细黑" w:eastAsia="华文细黑" w:hAnsi="华文细黑" w:cs="华文细黑"/>
          <w:spacing w:val="80"/>
          <w:sz w:val="100"/>
          <w:szCs w:val="100"/>
        </w:rPr>
      </w:pPr>
      <w:r w:rsidRPr="008B4AB1">
        <w:rPr>
          <w:rFonts w:ascii="华文细黑" w:eastAsia="华文细黑" w:hAnsi="华文细黑" w:cs="华文细黑" w:hint="eastAsia"/>
          <w:spacing w:val="80"/>
          <w:sz w:val="100"/>
          <w:szCs w:val="100"/>
        </w:rPr>
        <w:t>校内询价</w:t>
      </w:r>
    </w:p>
    <w:p w:rsidR="00EF1089" w:rsidRPr="008B4AB1" w:rsidRDefault="000E5ECD">
      <w:pPr>
        <w:jc w:val="center"/>
        <w:rPr>
          <w:rFonts w:ascii="华文细黑" w:eastAsia="华文细黑" w:hAnsi="华文细黑" w:cs="华文细黑"/>
          <w:spacing w:val="80"/>
          <w:sz w:val="100"/>
          <w:szCs w:val="100"/>
        </w:rPr>
      </w:pPr>
      <w:r w:rsidRPr="008B4AB1">
        <w:rPr>
          <w:rFonts w:ascii="华文细黑" w:eastAsia="华文细黑" w:hAnsi="华文细黑" w:cs="华文细黑" w:hint="eastAsia"/>
          <w:spacing w:val="80"/>
          <w:sz w:val="100"/>
          <w:szCs w:val="100"/>
        </w:rPr>
        <w:t>采购文件</w:t>
      </w:r>
    </w:p>
    <w:p w:rsidR="00EF1089" w:rsidRPr="008B4AB1" w:rsidRDefault="00EF1089">
      <w:pPr>
        <w:spacing w:line="700" w:lineRule="exact"/>
        <w:rPr>
          <w:rFonts w:ascii="华文细黑" w:eastAsia="华文细黑" w:hAnsi="华文细黑" w:cs="华文细黑"/>
          <w:spacing w:val="80"/>
          <w:sz w:val="100"/>
          <w:szCs w:val="100"/>
        </w:rPr>
      </w:pPr>
    </w:p>
    <w:p w:rsidR="00EF1089" w:rsidRPr="008B4AB1" w:rsidRDefault="00EF1089">
      <w:pPr>
        <w:spacing w:line="700" w:lineRule="exact"/>
        <w:rPr>
          <w:rFonts w:ascii="华文细黑" w:eastAsia="华文细黑" w:hAnsi="华文细黑" w:cs="华文细黑"/>
          <w:spacing w:val="80"/>
          <w:sz w:val="100"/>
          <w:szCs w:val="100"/>
        </w:rPr>
      </w:pPr>
    </w:p>
    <w:p w:rsidR="00EF1089" w:rsidRPr="008B4AB1" w:rsidRDefault="00EF1089">
      <w:pPr>
        <w:spacing w:line="700" w:lineRule="exact"/>
        <w:rPr>
          <w:rFonts w:ascii="华文细黑" w:eastAsia="华文细黑" w:hAnsi="华文细黑" w:cs="华文细黑"/>
          <w:spacing w:val="80"/>
          <w:sz w:val="36"/>
          <w:szCs w:val="36"/>
        </w:rPr>
      </w:pPr>
    </w:p>
    <w:p w:rsidR="00EF1089" w:rsidRPr="008B4AB1" w:rsidRDefault="000E5ECD">
      <w:pPr>
        <w:ind w:firstLineChars="400" w:firstLine="1281"/>
        <w:rPr>
          <w:rFonts w:ascii="华文细黑" w:eastAsia="华文细黑" w:hAnsi="华文细黑" w:cs="华文细黑"/>
          <w:b/>
          <w:bCs/>
          <w:sz w:val="32"/>
          <w:szCs w:val="32"/>
        </w:rPr>
      </w:pPr>
      <w:r w:rsidRPr="008B4AB1">
        <w:rPr>
          <w:rFonts w:ascii="华文细黑" w:eastAsia="华文细黑" w:hAnsi="华文细黑" w:cs="华文细黑" w:hint="eastAsia"/>
          <w:b/>
          <w:bCs/>
          <w:sz w:val="32"/>
          <w:szCs w:val="32"/>
        </w:rPr>
        <w:t>采购执行单号:  HH2019100</w:t>
      </w:r>
    </w:p>
    <w:p w:rsidR="00EF1089" w:rsidRPr="008B4AB1" w:rsidRDefault="00EF1089">
      <w:pPr>
        <w:rPr>
          <w:rFonts w:ascii="华文细黑" w:eastAsia="华文细黑" w:hAnsi="华文细黑" w:cs="华文细黑"/>
          <w:sz w:val="32"/>
          <w:szCs w:val="32"/>
        </w:rPr>
      </w:pPr>
    </w:p>
    <w:p w:rsidR="00EF1089" w:rsidRPr="008B4AB1" w:rsidRDefault="000E5ECD">
      <w:pPr>
        <w:spacing w:line="360" w:lineRule="auto"/>
        <w:ind w:firstLineChars="400" w:firstLine="1281"/>
        <w:outlineLvl w:val="0"/>
        <w:rPr>
          <w:rFonts w:ascii="华文细黑" w:eastAsia="华文细黑" w:hAnsi="华文细黑" w:cs="华文细黑"/>
          <w:bCs/>
          <w:sz w:val="32"/>
          <w:szCs w:val="32"/>
        </w:rPr>
      </w:pPr>
      <w:r w:rsidRPr="008B4AB1">
        <w:rPr>
          <w:rFonts w:ascii="华文细黑" w:eastAsia="华文细黑" w:hAnsi="华文细黑" w:cs="华文细黑" w:hint="eastAsia"/>
          <w:b/>
          <w:bCs/>
          <w:sz w:val="32"/>
          <w:szCs w:val="32"/>
        </w:rPr>
        <w:t>项目名称: 语言脑科学中心设备</w:t>
      </w:r>
      <w:r w:rsidR="00097C70" w:rsidRPr="008B4AB1">
        <w:rPr>
          <w:rFonts w:ascii="华文细黑" w:eastAsia="华文细黑" w:hAnsi="华文细黑" w:cs="华文细黑" w:hint="eastAsia"/>
          <w:b/>
          <w:bCs/>
          <w:sz w:val="32"/>
          <w:szCs w:val="32"/>
        </w:rPr>
        <w:t>（第二次）</w:t>
      </w:r>
    </w:p>
    <w:p w:rsidR="00EF1089" w:rsidRPr="008B4AB1" w:rsidRDefault="00EF1089">
      <w:pPr>
        <w:adjustRightInd w:val="0"/>
        <w:snapToGrid w:val="0"/>
        <w:ind w:leftChars="456" w:left="3241" w:hangingChars="545" w:hanging="1964"/>
        <w:rPr>
          <w:rFonts w:ascii="华文细黑" w:eastAsia="华文细黑" w:hAnsi="华文细黑" w:cs="华文细黑"/>
          <w:b/>
          <w:bCs/>
          <w:sz w:val="36"/>
          <w:szCs w:val="36"/>
        </w:rPr>
      </w:pPr>
    </w:p>
    <w:p w:rsidR="00EF1089" w:rsidRPr="008B4AB1" w:rsidRDefault="00EF1089">
      <w:pPr>
        <w:spacing w:line="700" w:lineRule="exact"/>
        <w:rPr>
          <w:rFonts w:ascii="华文细黑" w:eastAsia="华文细黑" w:hAnsi="华文细黑" w:cs="华文细黑"/>
          <w:b/>
          <w:bCs/>
          <w:sz w:val="36"/>
          <w:szCs w:val="36"/>
        </w:rPr>
      </w:pPr>
    </w:p>
    <w:p w:rsidR="00EF1089" w:rsidRPr="008B4AB1" w:rsidRDefault="00EF1089">
      <w:pPr>
        <w:spacing w:line="700" w:lineRule="exact"/>
        <w:rPr>
          <w:rFonts w:ascii="华文细黑" w:eastAsia="华文细黑" w:hAnsi="华文细黑" w:cs="华文细黑"/>
          <w:b/>
          <w:bCs/>
          <w:sz w:val="36"/>
          <w:szCs w:val="36"/>
        </w:rPr>
      </w:pPr>
    </w:p>
    <w:p w:rsidR="00EF1089" w:rsidRPr="008B4AB1" w:rsidRDefault="00EF1089">
      <w:pPr>
        <w:spacing w:line="700" w:lineRule="exact"/>
        <w:rPr>
          <w:rFonts w:ascii="华文细黑" w:eastAsia="华文细黑" w:hAnsi="华文细黑" w:cs="华文细黑"/>
          <w:b/>
          <w:bCs/>
          <w:sz w:val="36"/>
          <w:szCs w:val="36"/>
        </w:rPr>
      </w:pPr>
    </w:p>
    <w:p w:rsidR="00EF1089" w:rsidRPr="008B4AB1" w:rsidRDefault="00EF1089">
      <w:pPr>
        <w:spacing w:line="700" w:lineRule="exact"/>
        <w:rPr>
          <w:rFonts w:ascii="华文细黑" w:eastAsia="华文细黑" w:hAnsi="华文细黑" w:cs="华文细黑"/>
          <w:b/>
          <w:bCs/>
          <w:sz w:val="36"/>
          <w:szCs w:val="36"/>
        </w:rPr>
      </w:pPr>
    </w:p>
    <w:p w:rsidR="00EF1089" w:rsidRPr="008B4AB1" w:rsidRDefault="00EF1089">
      <w:pPr>
        <w:spacing w:line="700" w:lineRule="exact"/>
        <w:rPr>
          <w:rFonts w:ascii="华文细黑" w:eastAsia="华文细黑" w:hAnsi="华文细黑" w:cs="华文细黑"/>
          <w:b/>
          <w:bCs/>
          <w:sz w:val="36"/>
          <w:szCs w:val="36"/>
        </w:rPr>
      </w:pPr>
    </w:p>
    <w:p w:rsidR="00EF1089" w:rsidRPr="008B4AB1" w:rsidRDefault="000E5ECD">
      <w:pPr>
        <w:spacing w:line="360" w:lineRule="auto"/>
        <w:jc w:val="center"/>
        <w:rPr>
          <w:rFonts w:ascii="华文细黑" w:eastAsia="华文细黑" w:hAnsi="华文细黑" w:cs="华文细黑"/>
          <w:b/>
          <w:bCs/>
          <w:sz w:val="32"/>
          <w:szCs w:val="32"/>
        </w:rPr>
      </w:pPr>
      <w:r w:rsidRPr="008B4AB1">
        <w:rPr>
          <w:rFonts w:ascii="华文细黑" w:eastAsia="华文细黑" w:hAnsi="华文细黑" w:cs="华文细黑" w:hint="eastAsia"/>
          <w:b/>
          <w:bCs/>
          <w:sz w:val="32"/>
          <w:szCs w:val="32"/>
        </w:rPr>
        <w:t>采购人：四川外国语大学</w:t>
      </w:r>
    </w:p>
    <w:p w:rsidR="00EF1089" w:rsidRPr="008B4AB1" w:rsidRDefault="000E5ECD">
      <w:pPr>
        <w:jc w:val="center"/>
        <w:rPr>
          <w:rFonts w:ascii="华文细黑" w:eastAsia="华文细黑" w:hAnsi="华文细黑" w:cs="华文细黑"/>
          <w:b/>
          <w:bCs/>
          <w:sz w:val="32"/>
          <w:szCs w:val="32"/>
        </w:rPr>
      </w:pPr>
      <w:r w:rsidRPr="008B4AB1">
        <w:rPr>
          <w:rFonts w:ascii="华文细黑" w:eastAsia="华文细黑" w:hAnsi="华文细黑" w:cs="华文细黑" w:hint="eastAsia"/>
          <w:b/>
          <w:bCs/>
          <w:sz w:val="32"/>
          <w:szCs w:val="32"/>
        </w:rPr>
        <w:t>二〇一九年</w:t>
      </w:r>
      <w:r w:rsidR="00097C70" w:rsidRPr="008B4AB1">
        <w:rPr>
          <w:rFonts w:ascii="华文细黑" w:eastAsia="华文细黑" w:hAnsi="华文细黑" w:cs="华文细黑" w:hint="eastAsia"/>
          <w:b/>
          <w:bCs/>
          <w:sz w:val="32"/>
          <w:szCs w:val="32"/>
          <w:lang w:val="en-AU"/>
        </w:rPr>
        <w:t>八</w:t>
      </w:r>
      <w:r w:rsidRPr="008B4AB1">
        <w:rPr>
          <w:rFonts w:ascii="华文细黑" w:eastAsia="华文细黑" w:hAnsi="华文细黑" w:cs="华文细黑" w:hint="eastAsia"/>
          <w:b/>
          <w:bCs/>
          <w:sz w:val="32"/>
          <w:szCs w:val="32"/>
        </w:rPr>
        <w:t>月</w:t>
      </w:r>
    </w:p>
    <w:p w:rsidR="00EF1089" w:rsidRPr="008B4AB1" w:rsidRDefault="00EF1089">
      <w:pPr>
        <w:spacing w:line="360" w:lineRule="auto"/>
        <w:jc w:val="center"/>
        <w:outlineLvl w:val="0"/>
        <w:rPr>
          <w:rFonts w:ascii="华文细黑" w:eastAsia="华文细黑" w:hAnsi="华文细黑" w:cs="华文细黑"/>
          <w:b/>
          <w:bCs/>
          <w:sz w:val="30"/>
          <w:szCs w:val="30"/>
        </w:rPr>
      </w:pPr>
      <w:bookmarkStart w:id="0" w:name="_Toc25725118"/>
      <w:bookmarkStart w:id="1" w:name="_Toc246395347"/>
      <w:bookmarkStart w:id="2" w:name="_Toc223847741"/>
      <w:bookmarkStart w:id="3" w:name="_Toc246305537"/>
      <w:bookmarkStart w:id="4" w:name="_Toc28585"/>
    </w:p>
    <w:p w:rsidR="00EF1089" w:rsidRPr="008B4AB1" w:rsidRDefault="00EF1089">
      <w:pPr>
        <w:spacing w:line="360" w:lineRule="auto"/>
        <w:jc w:val="center"/>
        <w:outlineLvl w:val="0"/>
        <w:rPr>
          <w:rFonts w:ascii="华文细黑" w:eastAsia="华文细黑" w:hAnsi="华文细黑" w:cs="华文细黑"/>
          <w:b/>
          <w:bCs/>
          <w:sz w:val="30"/>
          <w:szCs w:val="30"/>
        </w:rPr>
      </w:pPr>
    </w:p>
    <w:p w:rsidR="00EF1089" w:rsidRPr="008B4AB1" w:rsidRDefault="000E5ECD">
      <w:pPr>
        <w:spacing w:line="360" w:lineRule="auto"/>
        <w:jc w:val="center"/>
        <w:outlineLvl w:val="0"/>
        <w:rPr>
          <w:rFonts w:ascii="华文细黑" w:eastAsia="华文细黑" w:hAnsi="华文细黑" w:cs="华文细黑"/>
          <w:b/>
          <w:bCs/>
          <w:sz w:val="30"/>
          <w:szCs w:val="30"/>
        </w:rPr>
      </w:pPr>
      <w:r w:rsidRPr="008B4AB1">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EF1089" w:rsidRPr="008B4AB1" w:rsidRDefault="000E5ECD">
      <w:pPr>
        <w:snapToGrid w:val="0"/>
        <w:spacing w:line="480" w:lineRule="exact"/>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四川外国语大学按照采购计划，对学校语言脑科学中心设备项目</w:t>
      </w:r>
      <w:r w:rsidR="00E666D3" w:rsidRPr="008B4AB1">
        <w:rPr>
          <w:rStyle w:val="para1"/>
          <w:rFonts w:ascii="华文细黑" w:eastAsia="华文细黑" w:hAnsi="华文细黑" w:cs="华文细黑" w:hint="eastAsia"/>
          <w:sz w:val="24"/>
          <w:szCs w:val="24"/>
        </w:rPr>
        <w:t>（第二次）</w:t>
      </w:r>
      <w:r w:rsidRPr="008B4AB1">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EF1089" w:rsidRPr="008B4AB1">
        <w:trPr>
          <w:trHeight w:val="640"/>
          <w:jc w:val="center"/>
        </w:trPr>
        <w:tc>
          <w:tcPr>
            <w:tcW w:w="1047"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8B4AB1">
              <w:rPr>
                <w:rStyle w:val="para1"/>
                <w:rFonts w:ascii="华文细黑" w:eastAsia="华文细黑" w:hAnsi="华文细黑" w:cs="华文细黑" w:hint="eastAsia"/>
                <w:sz w:val="24"/>
                <w:szCs w:val="24"/>
              </w:rPr>
              <w:t>分包号</w:t>
            </w:r>
          </w:p>
        </w:tc>
        <w:tc>
          <w:tcPr>
            <w:tcW w:w="2722"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分包名称</w:t>
            </w:r>
          </w:p>
        </w:tc>
        <w:tc>
          <w:tcPr>
            <w:tcW w:w="1701" w:type="dxa"/>
            <w:vAlign w:val="center"/>
          </w:tcPr>
          <w:p w:rsidR="00EF1089" w:rsidRPr="008B4AB1" w:rsidRDefault="000E5ECD">
            <w:pPr>
              <w:widowControl/>
              <w:spacing w:line="480" w:lineRule="exact"/>
              <w:ind w:firstLineChars="150" w:firstLine="36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最高限价</w:t>
            </w:r>
          </w:p>
          <w:p w:rsidR="00EF1089" w:rsidRPr="008B4AB1" w:rsidRDefault="000E5ECD">
            <w:pPr>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（万元）</w:t>
            </w:r>
          </w:p>
        </w:tc>
        <w:tc>
          <w:tcPr>
            <w:tcW w:w="1701"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保证金</w:t>
            </w:r>
          </w:p>
          <w:p w:rsidR="00EF1089" w:rsidRPr="008B4AB1" w:rsidRDefault="000E5ECD">
            <w:pPr>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（万元）</w:t>
            </w:r>
          </w:p>
        </w:tc>
        <w:tc>
          <w:tcPr>
            <w:tcW w:w="2066" w:type="dxa"/>
            <w:vAlign w:val="center"/>
          </w:tcPr>
          <w:p w:rsidR="00EF1089" w:rsidRPr="008B4AB1" w:rsidRDefault="000E5ECD">
            <w:pPr>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备注</w:t>
            </w:r>
          </w:p>
        </w:tc>
      </w:tr>
      <w:tr w:rsidR="00EF1089" w:rsidRPr="008B4AB1">
        <w:trPr>
          <w:trHeight w:val="660"/>
          <w:jc w:val="center"/>
        </w:trPr>
        <w:tc>
          <w:tcPr>
            <w:tcW w:w="1047"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bookmarkStart w:id="7" w:name="_Hlk344477914"/>
            <w:r w:rsidRPr="008B4AB1">
              <w:rPr>
                <w:rStyle w:val="para1"/>
                <w:rFonts w:ascii="华文细黑" w:eastAsia="华文细黑" w:hAnsi="华文细黑" w:cs="华文细黑" w:hint="eastAsia"/>
                <w:sz w:val="24"/>
                <w:szCs w:val="24"/>
              </w:rPr>
              <w:t>1</w:t>
            </w:r>
          </w:p>
        </w:tc>
        <w:tc>
          <w:tcPr>
            <w:tcW w:w="2722"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语言脑科学中心设备</w:t>
            </w:r>
            <w:r w:rsidR="00E666D3" w:rsidRPr="008B4AB1">
              <w:rPr>
                <w:rStyle w:val="para1"/>
                <w:rFonts w:ascii="华文细黑" w:eastAsia="华文细黑" w:hAnsi="华文细黑" w:cs="华文细黑" w:hint="eastAsia"/>
                <w:sz w:val="24"/>
                <w:szCs w:val="24"/>
              </w:rPr>
              <w:t>（第二次）</w:t>
            </w:r>
          </w:p>
        </w:tc>
        <w:tc>
          <w:tcPr>
            <w:tcW w:w="1701"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34.00</w:t>
            </w:r>
          </w:p>
        </w:tc>
        <w:tc>
          <w:tcPr>
            <w:tcW w:w="1701" w:type="dxa"/>
            <w:vAlign w:val="center"/>
          </w:tcPr>
          <w:p w:rsidR="00EF1089" w:rsidRPr="008B4AB1" w:rsidRDefault="000E5ECD">
            <w:pPr>
              <w:widowControl/>
              <w:spacing w:line="480" w:lineRule="exact"/>
              <w:jc w:val="center"/>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0.68</w:t>
            </w:r>
          </w:p>
        </w:tc>
        <w:tc>
          <w:tcPr>
            <w:tcW w:w="2066" w:type="dxa"/>
            <w:vAlign w:val="center"/>
          </w:tcPr>
          <w:p w:rsidR="00EF1089" w:rsidRPr="008B4AB1" w:rsidRDefault="00EF1089">
            <w:pPr>
              <w:spacing w:line="480" w:lineRule="exact"/>
              <w:jc w:val="center"/>
              <w:rPr>
                <w:rStyle w:val="para1"/>
                <w:rFonts w:ascii="华文细黑" w:eastAsia="华文细黑" w:hAnsi="华文细黑" w:cs="华文细黑"/>
                <w:sz w:val="24"/>
                <w:szCs w:val="24"/>
              </w:rPr>
            </w:pPr>
          </w:p>
        </w:tc>
      </w:tr>
    </w:tbl>
    <w:p w:rsidR="00EF1089" w:rsidRPr="008B4AB1" w:rsidRDefault="00EF1089">
      <w:pPr>
        <w:snapToGrid w:val="0"/>
        <w:spacing w:line="480" w:lineRule="exact"/>
        <w:outlineLvl w:val="1"/>
        <w:rPr>
          <w:rFonts w:ascii="华文细黑" w:eastAsia="华文细黑" w:hAnsi="华文细黑" w:cs="华文细黑"/>
          <w:b/>
          <w:bCs/>
        </w:rPr>
      </w:pPr>
      <w:bookmarkStart w:id="8" w:name="_Toc11122"/>
      <w:bookmarkEnd w:id="7"/>
    </w:p>
    <w:p w:rsidR="00EF1089" w:rsidRPr="008B4AB1" w:rsidRDefault="000E5ECD">
      <w:pPr>
        <w:snapToGrid w:val="0"/>
        <w:spacing w:line="480" w:lineRule="exact"/>
        <w:outlineLvl w:val="1"/>
        <w:rPr>
          <w:rFonts w:ascii="华文细黑" w:eastAsia="华文细黑" w:hAnsi="华文细黑"/>
          <w:sz w:val="24"/>
          <w:szCs w:val="24"/>
        </w:rPr>
      </w:pPr>
      <w:r w:rsidRPr="008B4AB1">
        <w:rPr>
          <w:rFonts w:ascii="华文细黑" w:eastAsia="华文细黑" w:hAnsi="华文细黑" w:hint="eastAsia"/>
          <w:sz w:val="24"/>
          <w:szCs w:val="24"/>
        </w:rPr>
        <w:t>一、询价采购时间、地点</w:t>
      </w:r>
      <w:bookmarkEnd w:id="5"/>
      <w:bookmarkEnd w:id="6"/>
      <w:bookmarkEnd w:id="8"/>
    </w:p>
    <w:p w:rsidR="00EF1089" w:rsidRPr="008B4AB1" w:rsidRDefault="000E5ECD">
      <w:pPr>
        <w:snapToGrid w:val="0"/>
        <w:spacing w:line="440" w:lineRule="exact"/>
        <w:ind w:firstLineChars="200" w:firstLine="480"/>
        <w:rPr>
          <w:rFonts w:ascii="华文细黑" w:eastAsia="华文细黑" w:hAnsi="华文细黑"/>
          <w:sz w:val="24"/>
          <w:szCs w:val="24"/>
        </w:rPr>
      </w:pPr>
      <w:bookmarkStart w:id="9" w:name="_Toc11641053"/>
      <w:bookmarkStart w:id="10" w:name="_Toc246305539"/>
      <w:bookmarkStart w:id="11" w:name="_Toc25725120"/>
      <w:bookmarkStart w:id="12" w:name="_Toc246395349"/>
      <w:bookmarkStart w:id="13" w:name="_Toc223847743"/>
      <w:r w:rsidRPr="008B4AB1">
        <w:rPr>
          <w:rFonts w:ascii="华文细黑" w:eastAsia="华文细黑" w:hAnsi="华文细黑" w:hint="eastAsia"/>
          <w:sz w:val="24"/>
          <w:szCs w:val="24"/>
        </w:rPr>
        <w:t>1、报名时间：2019年</w:t>
      </w:r>
      <w:r w:rsidR="008530D9"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E81DFD" w:rsidRPr="008B4AB1">
        <w:rPr>
          <w:rFonts w:ascii="华文细黑" w:eastAsia="华文细黑" w:hAnsi="华文细黑" w:hint="eastAsia"/>
          <w:sz w:val="24"/>
          <w:szCs w:val="24"/>
        </w:rPr>
        <w:t>6</w:t>
      </w:r>
      <w:r w:rsidRPr="008B4AB1">
        <w:rPr>
          <w:rFonts w:ascii="华文细黑" w:eastAsia="华文细黑" w:hAnsi="华文细黑" w:hint="eastAsia"/>
          <w:sz w:val="24"/>
          <w:szCs w:val="24"/>
        </w:rPr>
        <w:t>日-</w:t>
      </w:r>
      <w:r w:rsidR="008530D9"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E81DFD" w:rsidRPr="008B4AB1">
        <w:rPr>
          <w:rFonts w:ascii="华文细黑" w:eastAsia="华文细黑" w:hAnsi="华文细黑" w:hint="eastAsia"/>
          <w:sz w:val="24"/>
          <w:szCs w:val="24"/>
        </w:rPr>
        <w:t>7</w:t>
      </w:r>
      <w:r w:rsidRPr="008B4AB1">
        <w:rPr>
          <w:rFonts w:ascii="华文细黑" w:eastAsia="华文细黑" w:hAnsi="华文细黑" w:hint="eastAsia"/>
          <w:sz w:val="24"/>
          <w:szCs w:val="24"/>
        </w:rPr>
        <w:t>日北京时间09:00-11:00。</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保证金及文件购买费缴纳时间：2019年</w:t>
      </w:r>
      <w:r w:rsidR="008530D9"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E81DFD" w:rsidRPr="008B4AB1">
        <w:rPr>
          <w:rFonts w:ascii="华文细黑" w:eastAsia="华文细黑" w:hAnsi="华文细黑" w:hint="eastAsia"/>
          <w:sz w:val="24"/>
          <w:szCs w:val="24"/>
        </w:rPr>
        <w:t>6</w:t>
      </w:r>
      <w:r w:rsidRPr="008B4AB1">
        <w:rPr>
          <w:rFonts w:ascii="华文细黑" w:eastAsia="华文细黑" w:hAnsi="华文细黑" w:hint="eastAsia"/>
          <w:sz w:val="24"/>
          <w:szCs w:val="24"/>
        </w:rPr>
        <w:t>日-</w:t>
      </w:r>
      <w:r w:rsidR="008530D9"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E81DFD" w:rsidRPr="008B4AB1">
        <w:rPr>
          <w:rFonts w:ascii="华文细黑" w:eastAsia="华文细黑" w:hAnsi="华文细黑" w:hint="eastAsia"/>
          <w:sz w:val="24"/>
          <w:szCs w:val="24"/>
        </w:rPr>
        <w:t>7</w:t>
      </w:r>
      <w:r w:rsidRPr="008B4AB1">
        <w:rPr>
          <w:rFonts w:ascii="华文细黑" w:eastAsia="华文细黑" w:hAnsi="华文细黑" w:hint="eastAsia"/>
          <w:sz w:val="24"/>
          <w:szCs w:val="24"/>
        </w:rPr>
        <w:t>日。</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报名方式：在规定的报名时间内到四川外国语大学招投标采购办公室（资产楼3-6）现场提交纸质报名资料。</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纸质报名资料包含：1、该项目报名委托书或授权函(格式自拟)，请注明该项目编号及名称并加盖公司鲜章。2、投标报名登记表(见附表)，请完善登记表内容后打印并加盖公司鲜章。</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2、文件获取方式：凡有意参加询价采购的供应商，请在四川外国语大学官网(www.</w:t>
      </w:r>
      <w:r w:rsidRPr="008B4AB1">
        <w:rPr>
          <w:rFonts w:ascii="华文细黑" w:eastAsia="华文细黑" w:hAnsi="华文细黑"/>
          <w:sz w:val="24"/>
          <w:szCs w:val="24"/>
        </w:rPr>
        <w:t xml:space="preserve"> sisu.edu.cn</w:t>
      </w:r>
      <w:r w:rsidRPr="008B4AB1">
        <w:rPr>
          <w:rFonts w:ascii="华文细黑" w:eastAsia="华文细黑" w:hAnsi="华文细黑" w:hint="eastAsia"/>
          <w:sz w:val="24"/>
          <w:szCs w:val="24"/>
        </w:rPr>
        <w:t>)上下载本项目询价文件以及图纸（如果有）、补遗（如果有）等询价采购前公布的所有项目资料，无论供应商下载与否，均视为已知晓所有招标内容。</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3、采购文件售价：300元。</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4、投标人须以投标公司名义向指定银行缴纳文本费与保证金。</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户名：四川外国语大学</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开户行：工行重庆分行童家桥支行</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帐号：3100024609026402214</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行号：102653001161</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组织机构代码：45040170-9</w:t>
      </w:r>
    </w:p>
    <w:p w:rsidR="00EF1089" w:rsidRPr="008B4AB1" w:rsidRDefault="000E5ECD">
      <w:pPr>
        <w:snapToGrid w:val="0"/>
        <w:spacing w:line="44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纳税人识别号：125000004504017097</w:t>
      </w:r>
    </w:p>
    <w:p w:rsidR="00EF1089" w:rsidRPr="008B4AB1" w:rsidRDefault="00EF1089">
      <w:pPr>
        <w:spacing w:line="480" w:lineRule="exact"/>
        <w:ind w:firstLineChars="200" w:firstLine="480"/>
        <w:rPr>
          <w:rStyle w:val="para1"/>
          <w:rFonts w:ascii="华文细黑" w:eastAsia="华文细黑" w:hAnsi="华文细黑" w:cs="华文细黑"/>
          <w:sz w:val="24"/>
          <w:szCs w:val="24"/>
        </w:rPr>
      </w:pPr>
    </w:p>
    <w:p w:rsidR="00EF1089" w:rsidRPr="008B4AB1" w:rsidRDefault="000E5ECD">
      <w:pPr>
        <w:spacing w:line="48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文件递交起止时间：2019年</w:t>
      </w:r>
      <w:r w:rsidR="00105D93"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497288" w:rsidRPr="008B4AB1">
        <w:rPr>
          <w:rFonts w:ascii="华文细黑" w:eastAsia="华文细黑" w:hAnsi="华文细黑" w:hint="eastAsia"/>
          <w:sz w:val="24"/>
          <w:szCs w:val="24"/>
        </w:rPr>
        <w:t>14</w:t>
      </w:r>
      <w:r w:rsidRPr="008B4AB1">
        <w:rPr>
          <w:rFonts w:ascii="华文细黑" w:eastAsia="华文细黑" w:hAnsi="华文细黑" w:hint="eastAsia"/>
          <w:sz w:val="24"/>
          <w:szCs w:val="24"/>
        </w:rPr>
        <w:t xml:space="preserve"> 日北京时间09:00—09:30</w:t>
      </w:r>
    </w:p>
    <w:p w:rsidR="00EF1089" w:rsidRPr="008B4AB1" w:rsidRDefault="000E5ECD">
      <w:pPr>
        <w:spacing w:line="48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开标时间：2019年</w:t>
      </w:r>
      <w:r w:rsidR="00105D93" w:rsidRPr="008B4AB1">
        <w:rPr>
          <w:rFonts w:ascii="华文细黑" w:eastAsia="华文细黑" w:hAnsi="华文细黑" w:hint="eastAsia"/>
          <w:sz w:val="24"/>
          <w:szCs w:val="24"/>
        </w:rPr>
        <w:t>8</w:t>
      </w:r>
      <w:r w:rsidRPr="008B4AB1">
        <w:rPr>
          <w:rFonts w:ascii="华文细黑" w:eastAsia="华文细黑" w:hAnsi="华文细黑" w:hint="eastAsia"/>
          <w:sz w:val="24"/>
          <w:szCs w:val="24"/>
        </w:rPr>
        <w:t>月</w:t>
      </w:r>
      <w:r w:rsidR="00497288" w:rsidRPr="008B4AB1">
        <w:rPr>
          <w:rFonts w:ascii="华文细黑" w:eastAsia="华文细黑" w:hAnsi="华文细黑" w:hint="eastAsia"/>
          <w:sz w:val="24"/>
          <w:szCs w:val="24"/>
        </w:rPr>
        <w:t>14</w:t>
      </w:r>
      <w:r w:rsidRPr="008B4AB1">
        <w:rPr>
          <w:rFonts w:ascii="华文细黑" w:eastAsia="华文细黑" w:hAnsi="华文细黑" w:hint="eastAsia"/>
          <w:sz w:val="24"/>
          <w:szCs w:val="24"/>
        </w:rPr>
        <w:t xml:space="preserve"> 日北京时间09:30</w:t>
      </w:r>
    </w:p>
    <w:p w:rsidR="00EF1089" w:rsidRPr="008B4AB1" w:rsidRDefault="000E5ECD">
      <w:pPr>
        <w:spacing w:line="48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文件递交及开标地址：四川外国语大学招投标会议室（资产楼3楼）</w:t>
      </w:r>
    </w:p>
    <w:p w:rsidR="00EF1089" w:rsidRPr="008B4AB1" w:rsidRDefault="000E5ECD">
      <w:pPr>
        <w:jc w:val="center"/>
        <w:rPr>
          <w:rFonts w:ascii="华文细黑" w:eastAsia="华文细黑" w:hAnsi="华文细黑"/>
          <w:bCs/>
          <w:sz w:val="44"/>
        </w:rPr>
      </w:pPr>
      <w:r w:rsidRPr="008B4AB1">
        <w:rPr>
          <w:rFonts w:ascii="华文细黑" w:eastAsia="华文细黑" w:hAnsi="华文细黑" w:hint="eastAsia"/>
          <w:bCs/>
          <w:sz w:val="44"/>
        </w:rPr>
        <w:lastRenderedPageBreak/>
        <w:t>投标报名登记表</w:t>
      </w:r>
    </w:p>
    <w:p w:rsidR="00EF1089" w:rsidRPr="008B4AB1" w:rsidRDefault="00EF1089">
      <w:pPr>
        <w:adjustRightInd w:val="0"/>
        <w:snapToGrid w:val="0"/>
        <w:rPr>
          <w:rFonts w:ascii="华文细黑" w:eastAsia="华文细黑" w:hAnsi="华文细黑"/>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投标公司全称：</w:t>
      </w:r>
    </w:p>
    <w:p w:rsidR="00EF1089" w:rsidRPr="008B4AB1" w:rsidRDefault="00EF1089">
      <w:pPr>
        <w:adjustRightInd w:val="0"/>
        <w:snapToGrid w:val="0"/>
        <w:ind w:leftChars="200" w:left="56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投标项目名称：</w:t>
      </w:r>
    </w:p>
    <w:p w:rsidR="00EF1089" w:rsidRPr="008B4AB1" w:rsidRDefault="00EF1089">
      <w:pPr>
        <w:adjustRightInd w:val="0"/>
        <w:snapToGrid w:val="0"/>
        <w:ind w:leftChars="100" w:left="280" w:firstLineChars="100" w:firstLine="1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投标项目编号：</w:t>
      </w:r>
    </w:p>
    <w:p w:rsidR="00EF1089" w:rsidRPr="008B4AB1" w:rsidRDefault="00EF1089">
      <w:pPr>
        <w:adjustRightInd w:val="0"/>
        <w:snapToGrid w:val="0"/>
        <w:ind w:leftChars="100" w:left="280" w:firstLineChars="100" w:firstLine="1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投标公司联系人姓名：</w:t>
      </w:r>
    </w:p>
    <w:p w:rsidR="00EF1089" w:rsidRPr="008B4AB1" w:rsidRDefault="00EF1089">
      <w:pPr>
        <w:adjustRightInd w:val="0"/>
        <w:snapToGrid w:val="0"/>
        <w:ind w:leftChars="100" w:left="280" w:firstLineChars="100" w:firstLine="1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投标公司联系人电话(手机)：</w:t>
      </w:r>
    </w:p>
    <w:p w:rsidR="00EF1089" w:rsidRPr="008B4AB1" w:rsidRDefault="00EF1089">
      <w:pPr>
        <w:adjustRightInd w:val="0"/>
        <w:snapToGrid w:val="0"/>
        <w:ind w:leftChars="100" w:left="280" w:firstLineChars="100" w:firstLine="1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投标公司</w:t>
      </w:r>
      <w:r w:rsidRPr="008B4AB1">
        <w:rPr>
          <w:rFonts w:ascii="华文细黑" w:eastAsia="华文细黑" w:hAnsi="华文细黑" w:hint="eastAsia"/>
          <w:b/>
          <w:u w:val="single"/>
        </w:rPr>
        <w:t>开户银行全称</w:t>
      </w:r>
      <w:r w:rsidRPr="008B4AB1">
        <w:rPr>
          <w:rFonts w:ascii="华文细黑" w:eastAsia="华文细黑" w:hAnsi="华文细黑" w:hint="eastAsia"/>
        </w:rPr>
        <w:t xml:space="preserve">： </w:t>
      </w:r>
    </w:p>
    <w:p w:rsidR="00EF1089" w:rsidRPr="008B4AB1" w:rsidRDefault="00EF1089">
      <w:pPr>
        <w:adjustRightInd w:val="0"/>
        <w:snapToGrid w:val="0"/>
        <w:ind w:leftChars="200" w:left="1360" w:hangingChars="800" w:hanging="8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sz w:val="10"/>
          <w:szCs w:val="10"/>
        </w:rPr>
      </w:pPr>
      <w:r w:rsidRPr="008B4AB1">
        <w:rPr>
          <w:rFonts w:ascii="华文细黑" w:eastAsia="华文细黑" w:hAnsi="华文细黑" w:hint="eastAsia"/>
        </w:rPr>
        <w:t>投标公司</w:t>
      </w:r>
      <w:r w:rsidRPr="008B4AB1">
        <w:rPr>
          <w:rFonts w:ascii="华文细黑" w:eastAsia="华文细黑" w:hAnsi="华文细黑" w:hint="eastAsia"/>
          <w:b/>
          <w:u w:val="single"/>
        </w:rPr>
        <w:t>开户银行账号</w:t>
      </w:r>
      <w:r w:rsidRPr="008B4AB1">
        <w:rPr>
          <w:rFonts w:ascii="华文细黑" w:eastAsia="华文细黑" w:hAnsi="华文细黑" w:hint="eastAsia"/>
        </w:rPr>
        <w:t>：</w:t>
      </w:r>
    </w:p>
    <w:p w:rsidR="00EF1089" w:rsidRPr="008B4AB1" w:rsidRDefault="00EF1089">
      <w:pPr>
        <w:adjustRightInd w:val="0"/>
        <w:snapToGrid w:val="0"/>
        <w:ind w:leftChars="200" w:left="1360" w:hangingChars="800" w:hanging="800"/>
        <w:rPr>
          <w:rFonts w:ascii="华文细黑" w:eastAsia="华文细黑" w:hAnsi="华文细黑"/>
          <w:sz w:val="10"/>
          <w:szCs w:val="10"/>
        </w:rPr>
      </w:pPr>
    </w:p>
    <w:p w:rsidR="00EF1089" w:rsidRPr="008B4AB1" w:rsidRDefault="000E5ECD">
      <w:pPr>
        <w:adjustRightInd w:val="0"/>
        <w:snapToGrid w:val="0"/>
        <w:rPr>
          <w:rFonts w:ascii="华文细黑" w:eastAsia="华文细黑" w:hAnsi="华文细黑"/>
        </w:rPr>
      </w:pPr>
      <w:r w:rsidRPr="008B4AB1">
        <w:rPr>
          <w:rFonts w:ascii="华文细黑" w:eastAsia="华文细黑" w:hAnsi="华文细黑" w:hint="eastAsia"/>
        </w:rPr>
        <w:t>投标公司</w:t>
      </w:r>
      <w:r w:rsidRPr="008B4AB1">
        <w:rPr>
          <w:rFonts w:ascii="华文细黑" w:eastAsia="华文细黑" w:hAnsi="华文细黑" w:hint="eastAsia"/>
          <w:b/>
          <w:u w:val="single"/>
        </w:rPr>
        <w:t>开户银行行号</w:t>
      </w:r>
      <w:r w:rsidRPr="008B4AB1">
        <w:rPr>
          <w:rFonts w:ascii="华文细黑" w:eastAsia="华文细黑" w:hAnsi="华文细黑" w:hint="eastAsia"/>
        </w:rPr>
        <w:t>：</w:t>
      </w:r>
    </w:p>
    <w:p w:rsidR="00EF1089" w:rsidRPr="008B4AB1" w:rsidRDefault="00EF1089">
      <w:pPr>
        <w:adjustRightInd w:val="0"/>
        <w:snapToGrid w:val="0"/>
        <w:rPr>
          <w:rFonts w:ascii="华文细黑" w:eastAsia="华文细黑" w:hAnsi="华文细黑"/>
          <w:sz w:val="11"/>
          <w:szCs w:val="11"/>
        </w:rPr>
      </w:pPr>
    </w:p>
    <w:p w:rsidR="00EF1089" w:rsidRPr="008B4AB1" w:rsidRDefault="000E5ECD">
      <w:pPr>
        <w:adjustRightInd w:val="0"/>
        <w:snapToGrid w:val="0"/>
        <w:rPr>
          <w:rFonts w:ascii="华文细黑" w:eastAsia="华文细黑" w:hAnsi="华文细黑"/>
        </w:rPr>
      </w:pPr>
      <w:r w:rsidRPr="008B4AB1">
        <w:rPr>
          <w:rFonts w:ascii="华文细黑" w:eastAsia="华文细黑" w:hAnsi="华文细黑" w:hint="eastAsia"/>
        </w:rPr>
        <w:t>纳税人识别号：</w:t>
      </w:r>
    </w:p>
    <w:p w:rsidR="00FD4AF9" w:rsidRPr="008B4AB1" w:rsidRDefault="000E5ECD">
      <w:pPr>
        <w:adjustRightInd w:val="0"/>
        <w:snapToGrid w:val="0"/>
        <w:ind w:firstLineChars="1400" w:firstLine="3920"/>
        <w:rPr>
          <w:rFonts w:ascii="华文细黑" w:eastAsia="华文细黑" w:hAnsi="华文细黑"/>
        </w:rPr>
      </w:pPr>
      <w:r w:rsidRPr="008B4AB1">
        <w:rPr>
          <w:rFonts w:ascii="华文细黑" w:eastAsia="华文细黑" w:hAnsi="华文细黑" w:hint="eastAsia"/>
        </w:rPr>
        <w:t xml:space="preserve">投标公司全称：   </w:t>
      </w:r>
    </w:p>
    <w:p w:rsidR="00EF1089" w:rsidRPr="008B4AB1" w:rsidRDefault="00FD4AF9">
      <w:pPr>
        <w:adjustRightInd w:val="0"/>
        <w:snapToGrid w:val="0"/>
        <w:ind w:firstLineChars="1400" w:firstLine="3920"/>
        <w:rPr>
          <w:rFonts w:ascii="华文细黑" w:eastAsia="华文细黑" w:hAnsi="华文细黑"/>
        </w:rPr>
      </w:pPr>
      <w:r w:rsidRPr="008B4AB1">
        <w:rPr>
          <w:rFonts w:ascii="华文细黑" w:eastAsia="华文细黑" w:hAnsi="华文细黑" w:hint="eastAsia"/>
        </w:rPr>
        <w:t xml:space="preserve">                  </w:t>
      </w:r>
      <w:r w:rsidR="000E5ECD" w:rsidRPr="008B4AB1">
        <w:rPr>
          <w:rFonts w:ascii="华文细黑" w:eastAsia="华文细黑" w:hAnsi="华文细黑" w:hint="eastAsia"/>
        </w:rPr>
        <w:t>(鲜章)</w:t>
      </w:r>
    </w:p>
    <w:p w:rsidR="00EF1089" w:rsidRPr="008B4AB1" w:rsidRDefault="000E5ECD">
      <w:pPr>
        <w:adjustRightInd w:val="0"/>
        <w:snapToGrid w:val="0"/>
        <w:ind w:firstLineChars="1800" w:firstLine="5040"/>
        <w:rPr>
          <w:rFonts w:ascii="华文细黑" w:eastAsia="华文细黑" w:hAnsi="华文细黑"/>
        </w:rPr>
      </w:pPr>
      <w:r w:rsidRPr="008B4AB1">
        <w:rPr>
          <w:rFonts w:ascii="华文细黑" w:eastAsia="华文细黑" w:hAnsi="华文细黑" w:hint="eastAsia"/>
        </w:rPr>
        <w:t>日期：   年   月   日</w:t>
      </w:r>
    </w:p>
    <w:p w:rsidR="00EF1089" w:rsidRPr="008B4AB1" w:rsidRDefault="00EF1089">
      <w:pPr>
        <w:rPr>
          <w:rFonts w:ascii="华文细黑" w:eastAsia="华文细黑" w:hAnsi="华文细黑"/>
        </w:rPr>
      </w:pPr>
    </w:p>
    <w:p w:rsidR="00EF1089" w:rsidRPr="008B4AB1" w:rsidRDefault="000E5ECD">
      <w:pPr>
        <w:rPr>
          <w:rFonts w:ascii="华文细黑" w:eastAsia="华文细黑" w:hAnsi="华文细黑"/>
        </w:rPr>
      </w:pPr>
      <w:r w:rsidRPr="008B4AB1">
        <w:rPr>
          <w:rFonts w:ascii="华文细黑" w:eastAsia="华文细黑" w:hAnsi="华文细黑" w:hint="eastAsia"/>
        </w:rPr>
        <w:t>注：</w:t>
      </w:r>
      <w:r w:rsidRPr="008B4AB1">
        <w:rPr>
          <w:rFonts w:ascii="华文细黑" w:eastAsia="华文细黑" w:hAnsi="华文细黑" w:hint="eastAsia"/>
          <w:b/>
          <w:u w:val="single"/>
        </w:rPr>
        <w:t>请贵公司用公司基本账户给学校转账</w:t>
      </w:r>
      <w:r w:rsidRPr="008B4AB1">
        <w:rPr>
          <w:rFonts w:ascii="华文细黑" w:eastAsia="华文细黑" w:hAnsi="华文细黑" w:hint="eastAsia"/>
        </w:rPr>
        <w:t>。</w:t>
      </w:r>
    </w:p>
    <w:p w:rsidR="00EF1089" w:rsidRPr="008B4AB1" w:rsidRDefault="000E5ECD">
      <w:pPr>
        <w:ind w:firstLineChars="200" w:firstLine="560"/>
        <w:rPr>
          <w:rFonts w:ascii="华文细黑" w:eastAsia="华文细黑" w:hAnsi="华文细黑"/>
        </w:rPr>
      </w:pPr>
      <w:r w:rsidRPr="008B4AB1">
        <w:rPr>
          <w:rFonts w:ascii="华文细黑" w:eastAsia="华文细黑" w:hAnsi="华文细黑" w:hint="eastAsia"/>
        </w:rPr>
        <w:t>保证金及文本费，</w:t>
      </w:r>
      <w:r w:rsidRPr="008B4AB1">
        <w:rPr>
          <w:rFonts w:ascii="华文细黑" w:eastAsia="华文细黑" w:hAnsi="华文细黑" w:hint="eastAsia"/>
          <w:b/>
          <w:u w:val="single"/>
        </w:rPr>
        <w:t>请分别打款</w:t>
      </w:r>
      <w:r w:rsidRPr="008B4AB1">
        <w:rPr>
          <w:rFonts w:ascii="华文细黑" w:eastAsia="华文细黑" w:hAnsi="华文细黑" w:hint="eastAsia"/>
        </w:rPr>
        <w:t>，打款时</w:t>
      </w:r>
      <w:r w:rsidRPr="008B4AB1">
        <w:rPr>
          <w:rFonts w:ascii="华文细黑" w:eastAsia="华文细黑" w:hAnsi="华文细黑" w:hint="eastAsia"/>
          <w:b/>
          <w:u w:val="single"/>
        </w:rPr>
        <w:t>请注明项目名称(可简写)</w:t>
      </w:r>
      <w:r w:rsidRPr="008B4AB1">
        <w:rPr>
          <w:rFonts w:ascii="华文细黑" w:eastAsia="华文细黑" w:hAnsi="华文细黑" w:hint="eastAsia"/>
        </w:rPr>
        <w:t>。</w:t>
      </w:r>
    </w:p>
    <w:p w:rsidR="00EF1089" w:rsidRPr="008B4AB1" w:rsidRDefault="000E5ECD">
      <w:pPr>
        <w:ind w:left="560" w:hangingChars="200" w:hanging="560"/>
        <w:rPr>
          <w:rFonts w:ascii="华文细黑" w:eastAsia="华文细黑" w:hAnsi="华文细黑"/>
        </w:rPr>
      </w:pPr>
      <w:r w:rsidRPr="008B4AB1">
        <w:rPr>
          <w:rFonts w:ascii="华文细黑" w:eastAsia="华文细黑" w:hAnsi="华文细黑" w:hint="eastAsia"/>
        </w:rPr>
        <w:t>请严格按照招标文件要求，</w:t>
      </w:r>
      <w:r w:rsidRPr="008B4AB1">
        <w:rPr>
          <w:rFonts w:ascii="华文细黑" w:eastAsia="华文细黑" w:hAnsi="华文细黑" w:hint="eastAsia"/>
          <w:b/>
          <w:u w:val="single"/>
        </w:rPr>
        <w:t>按时缴纳</w:t>
      </w:r>
      <w:r w:rsidRPr="008B4AB1">
        <w:rPr>
          <w:rFonts w:ascii="华文细黑" w:eastAsia="华文细黑" w:hAnsi="华文细黑" w:hint="eastAsia"/>
        </w:rPr>
        <w:t>保证金及文本费。</w:t>
      </w:r>
    </w:p>
    <w:p w:rsidR="00EF1089" w:rsidRPr="008B4AB1" w:rsidRDefault="000E5ECD">
      <w:pPr>
        <w:ind w:leftChars="200" w:left="560"/>
        <w:rPr>
          <w:rFonts w:ascii="华文细黑" w:eastAsia="华文细黑" w:hAnsi="华文细黑"/>
        </w:rPr>
      </w:pPr>
      <w:r w:rsidRPr="008B4AB1">
        <w:rPr>
          <w:rFonts w:ascii="华文细黑" w:eastAsia="华文细黑" w:hAnsi="华文细黑" w:hint="eastAsia"/>
        </w:rPr>
        <w:t>保证金及文本费以到账时间为准，投标人请自行考虑汇入时间风险，如同城汇入、异地汇入、跨行汇入的时间要求。</w:t>
      </w:r>
    </w:p>
    <w:p w:rsidR="00EF1089" w:rsidRPr="008B4AB1" w:rsidRDefault="000E5ECD">
      <w:pPr>
        <w:ind w:firstLineChars="300" w:firstLine="840"/>
        <w:rPr>
          <w:rFonts w:ascii="华文细黑" w:eastAsia="华文细黑" w:hAnsi="华文细黑"/>
        </w:rPr>
      </w:pPr>
      <w:r w:rsidRPr="008B4AB1">
        <w:rPr>
          <w:rFonts w:ascii="华文细黑" w:eastAsia="华文细黑" w:hAnsi="华文细黑" w:hint="eastAsia"/>
        </w:rPr>
        <w:t>（未按规定时间缴款的视为无效报名，感谢配合！）</w:t>
      </w:r>
    </w:p>
    <w:p w:rsidR="00EF1089" w:rsidRPr="008B4AB1" w:rsidRDefault="00EF1089">
      <w:pPr>
        <w:rPr>
          <w:rFonts w:ascii="华文细黑" w:eastAsia="华文细黑" w:hAnsi="华文细黑"/>
          <w:sz w:val="30"/>
          <w:szCs w:val="30"/>
        </w:rPr>
      </w:pPr>
    </w:p>
    <w:p w:rsidR="00EF1089" w:rsidRPr="008B4AB1" w:rsidRDefault="000E5ECD">
      <w:pPr>
        <w:jc w:val="center"/>
        <w:rPr>
          <w:rFonts w:ascii="华文细黑" w:eastAsia="华文细黑" w:hAnsi="华文细黑"/>
        </w:rPr>
      </w:pPr>
      <w:r w:rsidRPr="008B4AB1">
        <w:rPr>
          <w:rFonts w:ascii="华文细黑" w:eastAsia="华文细黑" w:hAnsi="华文细黑" w:hint="eastAsia"/>
        </w:rPr>
        <w:t>四川外国语大学银行账户信息</w:t>
      </w:r>
    </w:p>
    <w:p w:rsidR="00EF1089" w:rsidRPr="008B4AB1" w:rsidRDefault="000E5ECD">
      <w:pPr>
        <w:rPr>
          <w:rFonts w:ascii="华文细黑" w:eastAsia="华文细黑" w:hAnsi="华文细黑"/>
        </w:rPr>
      </w:pPr>
      <w:r w:rsidRPr="008B4AB1">
        <w:rPr>
          <w:rFonts w:ascii="华文细黑" w:eastAsia="华文细黑" w:hAnsi="华文细黑" w:hint="eastAsia"/>
        </w:rPr>
        <w:t>竞标人须以投标公司基本账户向指定银行缴纳保证金及文本费。</w:t>
      </w:r>
    </w:p>
    <w:p w:rsidR="00EF1089" w:rsidRPr="008B4AB1" w:rsidRDefault="00EF1089">
      <w:pPr>
        <w:rPr>
          <w:rFonts w:ascii="华文细黑" w:eastAsia="华文细黑" w:hAnsi="华文细黑"/>
        </w:rPr>
      </w:pPr>
    </w:p>
    <w:p w:rsidR="00EF1089" w:rsidRPr="008B4AB1" w:rsidRDefault="000E5ECD">
      <w:pPr>
        <w:rPr>
          <w:rFonts w:ascii="华文细黑" w:eastAsia="华文细黑" w:hAnsi="华文细黑"/>
        </w:rPr>
      </w:pPr>
      <w:r w:rsidRPr="008B4AB1">
        <w:rPr>
          <w:rFonts w:ascii="华文细黑" w:eastAsia="华文细黑" w:hAnsi="华文细黑" w:hint="eastAsia"/>
        </w:rPr>
        <w:t>户名：四川外国语大学</w:t>
      </w:r>
    </w:p>
    <w:p w:rsidR="00EF1089" w:rsidRPr="008B4AB1" w:rsidRDefault="000E5ECD">
      <w:pPr>
        <w:rPr>
          <w:rFonts w:ascii="华文细黑" w:eastAsia="华文细黑" w:hAnsi="华文细黑"/>
        </w:rPr>
      </w:pPr>
      <w:r w:rsidRPr="008B4AB1">
        <w:rPr>
          <w:rFonts w:ascii="华文细黑" w:eastAsia="华文细黑" w:hAnsi="华文细黑" w:hint="eastAsia"/>
        </w:rPr>
        <w:t>开户行：工行重庆分行童家桥支行</w:t>
      </w:r>
    </w:p>
    <w:p w:rsidR="00EF1089" w:rsidRPr="008B4AB1" w:rsidRDefault="000E5ECD">
      <w:pPr>
        <w:rPr>
          <w:rFonts w:ascii="华文细黑" w:eastAsia="华文细黑" w:hAnsi="华文细黑"/>
        </w:rPr>
      </w:pPr>
      <w:r w:rsidRPr="008B4AB1">
        <w:rPr>
          <w:rFonts w:ascii="华文细黑" w:eastAsia="华文细黑" w:hAnsi="华文细黑" w:hint="eastAsia"/>
        </w:rPr>
        <w:t>账号：3100024609026402214</w:t>
      </w:r>
    </w:p>
    <w:p w:rsidR="00EF1089" w:rsidRPr="008B4AB1" w:rsidRDefault="000E5ECD">
      <w:pPr>
        <w:rPr>
          <w:rFonts w:ascii="华文细黑" w:eastAsia="华文细黑" w:hAnsi="华文细黑"/>
        </w:rPr>
      </w:pPr>
      <w:r w:rsidRPr="008B4AB1">
        <w:rPr>
          <w:rFonts w:ascii="华文细黑" w:eastAsia="华文细黑" w:hAnsi="华文细黑" w:hint="eastAsia"/>
        </w:rPr>
        <w:t>行号：102653001161</w:t>
      </w:r>
    </w:p>
    <w:p w:rsidR="00EF1089" w:rsidRPr="008B4AB1" w:rsidRDefault="000E5ECD">
      <w:pPr>
        <w:rPr>
          <w:rFonts w:ascii="华文细黑" w:eastAsia="华文细黑" w:hAnsi="华文细黑"/>
        </w:rPr>
      </w:pPr>
      <w:r w:rsidRPr="008B4AB1">
        <w:rPr>
          <w:rFonts w:ascii="华文细黑" w:eastAsia="华文细黑" w:hAnsi="华文细黑" w:hint="eastAsia"/>
        </w:rPr>
        <w:t>组织机构代码：45040170-9</w:t>
      </w:r>
    </w:p>
    <w:p w:rsidR="00EF1089" w:rsidRPr="008B4AB1" w:rsidRDefault="000E5ECD" w:rsidP="00FD4AF9">
      <w:pPr>
        <w:rPr>
          <w:rFonts w:ascii="华文细黑" w:eastAsia="华文细黑" w:hAnsi="华文细黑"/>
        </w:rPr>
      </w:pPr>
      <w:r w:rsidRPr="008B4AB1">
        <w:rPr>
          <w:rFonts w:ascii="华文细黑" w:eastAsia="华文细黑" w:hAnsi="华文细黑" w:hint="eastAsia"/>
        </w:rPr>
        <w:t>纳税人识别号：125000004504017097</w:t>
      </w:r>
    </w:p>
    <w:p w:rsidR="00EF1089" w:rsidRPr="008B4AB1" w:rsidRDefault="000E5ECD">
      <w:pPr>
        <w:snapToGrid w:val="0"/>
        <w:spacing w:line="400" w:lineRule="exact"/>
        <w:ind w:firstLineChars="200" w:firstLine="480"/>
        <w:rPr>
          <w:rFonts w:ascii="华文细黑" w:eastAsia="华文细黑" w:hAnsi="华文细黑"/>
          <w:b/>
          <w:sz w:val="24"/>
          <w:szCs w:val="24"/>
        </w:rPr>
      </w:pPr>
      <w:r w:rsidRPr="008B4AB1">
        <w:rPr>
          <w:rFonts w:ascii="华文细黑" w:eastAsia="华文细黑" w:hAnsi="华文细黑" w:hint="eastAsia"/>
          <w:b/>
          <w:sz w:val="24"/>
          <w:szCs w:val="24"/>
        </w:rPr>
        <w:lastRenderedPageBreak/>
        <w:t>（一）采购人：四川外国语大学</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联系人：</w:t>
      </w:r>
      <w:r w:rsidRPr="008B4AB1">
        <w:rPr>
          <w:rFonts w:ascii="华文细黑" w:eastAsia="华文细黑" w:hAnsi="华文细黑" w:cs="华文细黑" w:hint="eastAsia"/>
          <w:sz w:val="24"/>
          <w:szCs w:val="24"/>
        </w:rPr>
        <w:t>姜孟</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电  话：</w:t>
      </w:r>
      <w:r w:rsidRPr="008B4AB1">
        <w:rPr>
          <w:rFonts w:ascii="华文细黑" w:eastAsia="华文细黑" w:hAnsi="华文细黑" w:cs="华文细黑" w:hint="eastAsia"/>
          <w:sz w:val="24"/>
          <w:szCs w:val="24"/>
        </w:rPr>
        <w:t>15215032171</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地  址：重庆市沙坪坝区烈士墓壮志路33号</w:t>
      </w:r>
    </w:p>
    <w:p w:rsidR="00EF1089" w:rsidRPr="008B4AB1" w:rsidRDefault="000E5ECD">
      <w:pPr>
        <w:snapToGrid w:val="0"/>
        <w:spacing w:line="400" w:lineRule="exact"/>
        <w:ind w:firstLineChars="200" w:firstLine="480"/>
        <w:rPr>
          <w:rFonts w:ascii="华文细黑" w:eastAsia="华文细黑" w:hAnsi="华文细黑"/>
          <w:b/>
          <w:sz w:val="24"/>
          <w:szCs w:val="24"/>
        </w:rPr>
      </w:pPr>
      <w:r w:rsidRPr="008B4AB1">
        <w:rPr>
          <w:rFonts w:ascii="华文细黑" w:eastAsia="华文细黑" w:hAnsi="华文细黑" w:hint="eastAsia"/>
          <w:b/>
          <w:sz w:val="24"/>
          <w:szCs w:val="24"/>
        </w:rPr>
        <w:t>（二）采购代理机构：四川外国语大学</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联系人：张祖锐</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邮  编：400031</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电  话：023-65385</w:t>
      </w:r>
      <w:r w:rsidR="00FD4AF9" w:rsidRPr="008B4AB1">
        <w:rPr>
          <w:rFonts w:ascii="华文细黑" w:eastAsia="华文细黑" w:hAnsi="华文细黑" w:hint="eastAsia"/>
          <w:sz w:val="24"/>
          <w:szCs w:val="24"/>
        </w:rPr>
        <w:t>326</w:t>
      </w:r>
    </w:p>
    <w:p w:rsidR="00EF1089" w:rsidRPr="008B4AB1" w:rsidRDefault="000E5ECD">
      <w:pPr>
        <w:snapToGrid w:val="0"/>
        <w:spacing w:line="40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地  址：重庆市沙坪坝区烈士墓壮志路33号</w:t>
      </w:r>
    </w:p>
    <w:p w:rsidR="00EF1089" w:rsidRPr="008B4AB1" w:rsidRDefault="00EF1089">
      <w:pPr>
        <w:spacing w:line="480" w:lineRule="exact"/>
        <w:ind w:firstLineChars="200" w:firstLine="480"/>
        <w:rPr>
          <w:rFonts w:ascii="华文细黑" w:eastAsia="华文细黑" w:hAnsi="华文细黑"/>
          <w:sz w:val="24"/>
          <w:szCs w:val="24"/>
        </w:rPr>
      </w:pPr>
    </w:p>
    <w:p w:rsidR="00EF1089" w:rsidRPr="008B4AB1" w:rsidRDefault="000E5ECD">
      <w:pPr>
        <w:spacing w:line="480" w:lineRule="exact"/>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供应商须满足以下条件，其响应文件才被接受：</w:t>
      </w:r>
    </w:p>
    <w:p w:rsidR="00EF1089" w:rsidRPr="008B4AB1" w:rsidRDefault="000E5ECD">
      <w:pPr>
        <w:spacing w:line="480" w:lineRule="exact"/>
        <w:ind w:firstLineChars="300" w:firstLine="720"/>
        <w:rPr>
          <w:rFonts w:ascii="华文细黑" w:eastAsia="华文细黑" w:hAnsi="华文细黑"/>
          <w:sz w:val="24"/>
          <w:szCs w:val="24"/>
        </w:rPr>
      </w:pPr>
      <w:r w:rsidRPr="008B4AB1">
        <w:rPr>
          <w:rFonts w:ascii="华文细黑" w:eastAsia="华文细黑" w:hAnsi="华文细黑" w:hint="eastAsia"/>
          <w:sz w:val="24"/>
          <w:szCs w:val="24"/>
        </w:rPr>
        <w:t>1、按时递交了响应文件；</w:t>
      </w:r>
    </w:p>
    <w:p w:rsidR="00EF1089" w:rsidRPr="008B4AB1" w:rsidRDefault="000E5ECD">
      <w:pPr>
        <w:spacing w:line="480" w:lineRule="exact"/>
        <w:ind w:firstLineChars="300" w:firstLine="720"/>
        <w:rPr>
          <w:rFonts w:ascii="华文细黑" w:eastAsia="华文细黑" w:hAnsi="华文细黑"/>
          <w:sz w:val="24"/>
          <w:szCs w:val="24"/>
        </w:rPr>
      </w:pPr>
      <w:r w:rsidRPr="008B4AB1">
        <w:rPr>
          <w:rFonts w:ascii="华文细黑" w:eastAsia="华文细黑" w:hAnsi="华文细黑" w:hint="eastAsia"/>
          <w:sz w:val="24"/>
          <w:szCs w:val="24"/>
        </w:rPr>
        <w:t>2、按时报名、签到；</w:t>
      </w:r>
    </w:p>
    <w:p w:rsidR="00EF1089" w:rsidRPr="008B4AB1" w:rsidRDefault="000E5ECD">
      <w:pPr>
        <w:spacing w:line="480" w:lineRule="exact"/>
        <w:ind w:firstLineChars="300" w:firstLine="720"/>
        <w:rPr>
          <w:rFonts w:ascii="华文细黑" w:eastAsia="华文细黑" w:hAnsi="华文细黑"/>
          <w:sz w:val="24"/>
          <w:szCs w:val="24"/>
        </w:rPr>
      </w:pPr>
      <w:r w:rsidRPr="008B4AB1">
        <w:rPr>
          <w:rFonts w:ascii="华文细黑" w:eastAsia="华文细黑" w:hAnsi="华文细黑" w:hint="eastAsia"/>
          <w:sz w:val="24"/>
          <w:szCs w:val="24"/>
        </w:rPr>
        <w:t>3、按时缴纳了文本费及投标保证金。</w:t>
      </w:r>
    </w:p>
    <w:p w:rsidR="00EF1089" w:rsidRPr="008B4AB1" w:rsidRDefault="00EF1089">
      <w:pPr>
        <w:spacing w:line="480" w:lineRule="exact"/>
        <w:ind w:firstLineChars="300" w:firstLine="840"/>
        <w:rPr>
          <w:rFonts w:ascii="方正仿宋_GBK" w:eastAsia="方正仿宋_GBK" w:hAnsi="宋体"/>
        </w:rPr>
      </w:pPr>
    </w:p>
    <w:p w:rsidR="00EF1089" w:rsidRPr="008B4AB1" w:rsidRDefault="000E5ECD">
      <w:pPr>
        <w:snapToGrid w:val="0"/>
        <w:spacing w:line="360" w:lineRule="auto"/>
        <w:outlineLvl w:val="1"/>
        <w:rPr>
          <w:rFonts w:ascii="华文细黑" w:eastAsia="华文细黑" w:hAnsi="华文细黑" w:cs="华文细黑"/>
          <w:b/>
          <w:bCs/>
        </w:rPr>
      </w:pPr>
      <w:bookmarkStart w:id="14" w:name="_Toc1757"/>
      <w:r w:rsidRPr="008B4AB1">
        <w:rPr>
          <w:rFonts w:ascii="华文细黑" w:eastAsia="华文细黑" w:hAnsi="华文细黑" w:cs="华文细黑" w:hint="eastAsia"/>
          <w:b/>
          <w:bCs/>
        </w:rPr>
        <w:t>二、有关</w:t>
      </w:r>
      <w:bookmarkEnd w:id="9"/>
      <w:r w:rsidRPr="008B4AB1">
        <w:rPr>
          <w:rFonts w:ascii="华文细黑" w:eastAsia="华文细黑" w:hAnsi="华文细黑" w:cs="华文细黑" w:hint="eastAsia"/>
          <w:b/>
          <w:bCs/>
        </w:rPr>
        <w:t>规定</w:t>
      </w:r>
      <w:bookmarkEnd w:id="10"/>
      <w:bookmarkEnd w:id="11"/>
      <w:bookmarkEnd w:id="12"/>
      <w:bookmarkEnd w:id="13"/>
      <w:bookmarkEnd w:id="14"/>
    </w:p>
    <w:p w:rsidR="00EF1089" w:rsidRPr="008B4AB1" w:rsidRDefault="000E5ECD">
      <w:pPr>
        <w:topLinePunct/>
        <w:snapToGrid w:val="0"/>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（一）基本资格条件</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（1）具有独立承担民事责任的能力；</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（2）具有良好的商业信誉和健全的财务会计制度；</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（3）具有履行合同所必需的设备和专业技术能力；</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（4）有依法缴纳税收和社会保障资金的良好记录；</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（5）参加政府采购活动前三年内，在经营活动中没有重大违法记录；</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（6）法律、行政法规规定的其他条件。</w:t>
      </w:r>
    </w:p>
    <w:p w:rsidR="00EF1089" w:rsidRPr="008B4AB1" w:rsidRDefault="000E5ECD">
      <w:pPr>
        <w:spacing w:line="48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（二）特定资格条件</w:t>
      </w:r>
    </w:p>
    <w:p w:rsidR="00EF1089" w:rsidRPr="008B4AB1" w:rsidRDefault="000E5ECD">
      <w:pPr>
        <w:spacing w:line="480" w:lineRule="exact"/>
        <w:ind w:firstLineChars="200" w:firstLine="480"/>
        <w:rPr>
          <w:rFonts w:ascii="方正仿宋_GBK" w:eastAsia="方正仿宋_GBK" w:hAnsi="宋体"/>
          <w:sz w:val="24"/>
          <w:szCs w:val="24"/>
        </w:rPr>
      </w:pPr>
      <w:r w:rsidRPr="008B4AB1">
        <w:rPr>
          <w:rFonts w:ascii="华文细黑" w:eastAsia="华文细黑" w:hAnsi="华文细黑" w:cs="华文细黑" w:hint="eastAsia"/>
          <w:sz w:val="24"/>
          <w:szCs w:val="24"/>
        </w:rPr>
        <w:t>无。</w:t>
      </w:r>
    </w:p>
    <w:p w:rsidR="00EF1089" w:rsidRPr="008B4AB1" w:rsidRDefault="00EF1089">
      <w:pPr>
        <w:spacing w:line="400" w:lineRule="exact"/>
        <w:ind w:firstLineChars="200" w:firstLine="480"/>
        <w:rPr>
          <w:rFonts w:ascii="华文细黑" w:eastAsia="华文细黑" w:hAnsi="华文细黑" w:cs="华文细黑"/>
          <w:sz w:val="24"/>
          <w:szCs w:val="24"/>
        </w:rPr>
      </w:pPr>
    </w:p>
    <w:p w:rsidR="00EF1089" w:rsidRPr="008B4AB1" w:rsidRDefault="000E5ECD">
      <w:pPr>
        <w:snapToGrid w:val="0"/>
        <w:spacing w:line="400" w:lineRule="exact"/>
        <w:ind w:firstLineChars="200" w:firstLine="480"/>
        <w:rPr>
          <w:rFonts w:ascii="华文细黑" w:eastAsia="华文细黑" w:hAnsi="华文细黑" w:cs="华文细黑"/>
          <w:kern w:val="0"/>
          <w:sz w:val="24"/>
          <w:szCs w:val="24"/>
        </w:rPr>
      </w:pPr>
      <w:r w:rsidRPr="008B4AB1">
        <w:rPr>
          <w:rFonts w:ascii="华文细黑" w:eastAsia="华文细黑" w:hAnsi="华文细黑" w:cs="华文细黑" w:hint="eastAsia"/>
          <w:kern w:val="0"/>
          <w:sz w:val="24"/>
          <w:szCs w:val="24"/>
        </w:rPr>
        <w:t>1.资格性检查。依据法律法规和校内询价文件的规定，对响应文件中的资格证明、保证</w:t>
      </w:r>
      <w:r w:rsidRPr="008B4AB1">
        <w:rPr>
          <w:rFonts w:ascii="华文细黑" w:eastAsia="华文细黑" w:hAnsi="华文细黑" w:cs="华文细黑" w:hint="eastAsia"/>
          <w:kern w:val="0"/>
          <w:sz w:val="24"/>
          <w:szCs w:val="24"/>
        </w:rPr>
        <w:lastRenderedPageBreak/>
        <w:t>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EF1089" w:rsidRPr="008B4AB1">
        <w:tc>
          <w:tcPr>
            <w:tcW w:w="676" w:type="dxa"/>
            <w:vAlign w:val="center"/>
          </w:tcPr>
          <w:p w:rsidR="00EF1089" w:rsidRPr="008B4AB1" w:rsidRDefault="000E5ECD">
            <w:pPr>
              <w:spacing w:line="240" w:lineRule="exact"/>
              <w:jc w:val="center"/>
              <w:rPr>
                <w:rFonts w:ascii="方正仿宋_GBK" w:eastAsia="方正仿宋_GBK" w:hAnsi="仿宋" w:cs="宋体"/>
                <w:b/>
                <w:kern w:val="0"/>
                <w:sz w:val="21"/>
                <w:szCs w:val="21"/>
              </w:rPr>
            </w:pPr>
            <w:r w:rsidRPr="008B4AB1">
              <w:rPr>
                <w:rFonts w:ascii="方正仿宋_GBK" w:eastAsia="方正仿宋_GBK" w:hAnsi="仿宋" w:cs="宋体" w:hint="eastAsia"/>
                <w:b/>
                <w:kern w:val="0"/>
                <w:sz w:val="21"/>
                <w:szCs w:val="21"/>
              </w:rPr>
              <w:t>序号</w:t>
            </w:r>
          </w:p>
        </w:tc>
        <w:tc>
          <w:tcPr>
            <w:tcW w:w="4961" w:type="dxa"/>
            <w:gridSpan w:val="2"/>
            <w:vAlign w:val="center"/>
          </w:tcPr>
          <w:p w:rsidR="00EF1089" w:rsidRPr="008B4AB1" w:rsidRDefault="000E5ECD">
            <w:pPr>
              <w:spacing w:line="240" w:lineRule="exact"/>
              <w:jc w:val="center"/>
              <w:rPr>
                <w:rFonts w:ascii="方正仿宋_GBK" w:eastAsia="方正仿宋_GBK" w:hAnsi="仿宋" w:cs="宋体"/>
                <w:b/>
                <w:kern w:val="0"/>
                <w:sz w:val="21"/>
                <w:szCs w:val="21"/>
              </w:rPr>
            </w:pPr>
            <w:r w:rsidRPr="008B4AB1">
              <w:rPr>
                <w:rFonts w:ascii="方正仿宋_GBK" w:eastAsia="方正仿宋_GBK" w:hAnsi="仿宋" w:cs="宋体" w:hint="eastAsia"/>
                <w:b/>
                <w:kern w:val="0"/>
                <w:sz w:val="21"/>
                <w:szCs w:val="21"/>
              </w:rPr>
              <w:t>检查因素</w:t>
            </w:r>
          </w:p>
        </w:tc>
        <w:tc>
          <w:tcPr>
            <w:tcW w:w="3991" w:type="dxa"/>
            <w:vAlign w:val="center"/>
          </w:tcPr>
          <w:p w:rsidR="00EF1089" w:rsidRPr="008B4AB1" w:rsidRDefault="000E5ECD">
            <w:pPr>
              <w:spacing w:line="240" w:lineRule="exact"/>
              <w:jc w:val="center"/>
              <w:rPr>
                <w:rFonts w:ascii="方正仿宋_GBK" w:eastAsia="方正仿宋_GBK" w:hAnsi="仿宋" w:cs="宋体"/>
                <w:b/>
                <w:kern w:val="0"/>
                <w:sz w:val="21"/>
                <w:szCs w:val="21"/>
              </w:rPr>
            </w:pPr>
            <w:r w:rsidRPr="008B4AB1">
              <w:rPr>
                <w:rFonts w:ascii="方正仿宋_GBK" w:eastAsia="方正仿宋_GBK" w:hAnsi="仿宋" w:cs="宋体" w:hint="eastAsia"/>
                <w:b/>
                <w:kern w:val="0"/>
                <w:sz w:val="21"/>
                <w:szCs w:val="21"/>
              </w:rPr>
              <w:t>检查内容</w:t>
            </w:r>
          </w:p>
        </w:tc>
      </w:tr>
      <w:tr w:rsidR="00EF1089" w:rsidRPr="008B4AB1">
        <w:tc>
          <w:tcPr>
            <w:tcW w:w="676" w:type="dxa"/>
            <w:vMerge w:val="restart"/>
            <w:vAlign w:val="center"/>
          </w:tcPr>
          <w:p w:rsidR="00EF1089" w:rsidRPr="008B4AB1" w:rsidRDefault="000E5ECD">
            <w:pPr>
              <w:spacing w:line="240" w:lineRule="exact"/>
              <w:jc w:val="center"/>
              <w:rPr>
                <w:rFonts w:ascii="方正仿宋_GBK" w:eastAsia="方正仿宋_GBK" w:hAnsi="仿宋"/>
                <w:sz w:val="21"/>
                <w:szCs w:val="21"/>
              </w:rPr>
            </w:pPr>
            <w:r w:rsidRPr="008B4AB1">
              <w:rPr>
                <w:rFonts w:ascii="方正仿宋_GBK" w:eastAsia="方正仿宋_GBK" w:hAnsi="仿宋" w:hint="eastAsia"/>
                <w:sz w:val="21"/>
                <w:szCs w:val="21"/>
              </w:rPr>
              <w:t>1</w:t>
            </w:r>
          </w:p>
        </w:tc>
        <w:tc>
          <w:tcPr>
            <w:tcW w:w="425" w:type="dxa"/>
            <w:vMerge w:val="restart"/>
            <w:vAlign w:val="center"/>
          </w:tcPr>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供</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应</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商</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基</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本</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资</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格</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条</w:t>
            </w:r>
          </w:p>
          <w:p w:rsidR="00EF1089" w:rsidRPr="008B4AB1" w:rsidRDefault="000E5ECD">
            <w:pPr>
              <w:spacing w:line="240" w:lineRule="exact"/>
              <w:jc w:val="center"/>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件</w:t>
            </w:r>
          </w:p>
        </w:tc>
        <w:tc>
          <w:tcPr>
            <w:tcW w:w="4536"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（1）具有独立承担民事责任的能力</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A820AD" w:rsidRPr="008B4AB1">
              <w:rPr>
                <w:rFonts w:ascii="方正仿宋_GBK" w:eastAsia="方正仿宋_GBK" w:hAnsi="宋体" w:cs="宋体" w:hint="eastAsia"/>
                <w:kern w:val="0"/>
                <w:sz w:val="24"/>
                <w:szCs w:val="24"/>
              </w:rPr>
              <w:fldChar w:fldCharType="begin"/>
            </w:r>
            <w:r w:rsidRPr="008B4AB1">
              <w:rPr>
                <w:rFonts w:ascii="方正仿宋_GBK" w:eastAsia="方正仿宋_GBK" w:hAnsi="宋体" w:cs="宋体" w:hint="eastAsia"/>
                <w:kern w:val="0"/>
                <w:sz w:val="24"/>
                <w:szCs w:val="24"/>
              </w:rPr>
              <w:instrText xml:space="preserve"> eq \o\ac(○,</w:instrText>
            </w:r>
            <w:r w:rsidRPr="008B4AB1">
              <w:rPr>
                <w:rFonts w:ascii="方正仿宋_GBK" w:eastAsia="方正仿宋_GBK" w:hAnsi="宋体" w:cs="宋体" w:hint="eastAsia"/>
                <w:kern w:val="0"/>
                <w:position w:val="3"/>
                <w:sz w:val="16"/>
                <w:szCs w:val="24"/>
              </w:rPr>
              <w:instrText>1</w:instrText>
            </w:r>
            <w:r w:rsidRPr="008B4AB1">
              <w:rPr>
                <w:rFonts w:ascii="方正仿宋_GBK" w:eastAsia="方正仿宋_GBK" w:hAnsi="宋体" w:cs="宋体" w:hint="eastAsia"/>
                <w:kern w:val="0"/>
                <w:sz w:val="24"/>
                <w:szCs w:val="24"/>
              </w:rPr>
              <w:instrText>)</w:instrText>
            </w:r>
            <w:r w:rsidR="00A820AD" w:rsidRPr="008B4AB1">
              <w:rPr>
                <w:rFonts w:ascii="方正仿宋_GBK" w:eastAsia="方正仿宋_GBK" w:hAnsi="宋体" w:cs="宋体" w:hint="eastAsia"/>
                <w:kern w:val="0"/>
                <w:sz w:val="24"/>
                <w:szCs w:val="24"/>
              </w:rPr>
              <w:fldChar w:fldCharType="end"/>
            </w:r>
            <w:r w:rsidRPr="008B4AB1">
              <w:rPr>
                <w:rFonts w:ascii="方正仿宋_GBK" w:eastAsia="方正仿宋_GBK" w:hAnsi="仿宋" w:hint="eastAsia"/>
                <w:sz w:val="21"/>
                <w:szCs w:val="21"/>
              </w:rPr>
              <w:t xml:space="preserve">）； </w:t>
            </w:r>
          </w:p>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供应商法定代表人身份证明和法定代表人授权代表委托书。</w:t>
            </w:r>
          </w:p>
        </w:tc>
      </w:tr>
      <w:tr w:rsidR="00EF1089" w:rsidRPr="008B4AB1">
        <w:tc>
          <w:tcPr>
            <w:tcW w:w="676" w:type="dxa"/>
            <w:vMerge/>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Merge/>
            <w:vAlign w:val="center"/>
          </w:tcPr>
          <w:p w:rsidR="00EF1089" w:rsidRPr="008B4AB1" w:rsidRDefault="00EF1089">
            <w:pPr>
              <w:spacing w:line="240" w:lineRule="exact"/>
              <w:rPr>
                <w:rFonts w:ascii="方正仿宋_GBK" w:eastAsia="方正仿宋_GBK" w:hAnsi="仿宋" w:cs="仿宋_GB2312"/>
                <w:sz w:val="21"/>
                <w:szCs w:val="21"/>
                <w:lang w:val="zh-CN"/>
              </w:rPr>
            </w:pPr>
          </w:p>
        </w:tc>
        <w:tc>
          <w:tcPr>
            <w:tcW w:w="4536"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cs="仿宋_GB2312" w:hint="eastAsia"/>
                <w:sz w:val="21"/>
                <w:szCs w:val="21"/>
                <w:lang w:val="zh-CN"/>
              </w:rPr>
              <w:t>（2）</w:t>
            </w:r>
            <w:r w:rsidRPr="008B4AB1">
              <w:rPr>
                <w:rFonts w:ascii="方正仿宋_GBK" w:eastAsia="方正仿宋_GBK" w:hAnsi="仿宋" w:hint="eastAsia"/>
                <w:sz w:val="21"/>
                <w:szCs w:val="21"/>
              </w:rPr>
              <w:t>具有良好的商业信誉和健全的财务会计制度</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F1089" w:rsidRPr="008B4AB1">
        <w:tc>
          <w:tcPr>
            <w:tcW w:w="676" w:type="dxa"/>
            <w:vMerge/>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Merge/>
            <w:vAlign w:val="center"/>
          </w:tcPr>
          <w:p w:rsidR="00EF1089" w:rsidRPr="008B4AB1" w:rsidRDefault="00EF1089">
            <w:pPr>
              <w:spacing w:line="240" w:lineRule="exact"/>
              <w:rPr>
                <w:rFonts w:ascii="方正仿宋_GBK" w:eastAsia="方正仿宋_GBK" w:hAnsi="仿宋" w:cs="仿宋_GB2312"/>
                <w:sz w:val="21"/>
                <w:szCs w:val="21"/>
                <w:lang w:val="zh-CN"/>
              </w:rPr>
            </w:pPr>
          </w:p>
        </w:tc>
        <w:tc>
          <w:tcPr>
            <w:tcW w:w="4536" w:type="dxa"/>
            <w:vAlign w:val="center"/>
          </w:tcPr>
          <w:p w:rsidR="00EF1089" w:rsidRPr="008B4AB1" w:rsidRDefault="000E5ECD">
            <w:pPr>
              <w:spacing w:line="240" w:lineRule="exact"/>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供应商提供书面声明或相关证明材料（见格式文件）</w:t>
            </w:r>
          </w:p>
        </w:tc>
      </w:tr>
      <w:tr w:rsidR="00EF1089" w:rsidRPr="008B4AB1">
        <w:tc>
          <w:tcPr>
            <w:tcW w:w="676" w:type="dxa"/>
            <w:vMerge/>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Merge/>
            <w:vAlign w:val="center"/>
          </w:tcPr>
          <w:p w:rsidR="00EF1089" w:rsidRPr="008B4AB1" w:rsidRDefault="00EF1089">
            <w:pPr>
              <w:spacing w:line="240" w:lineRule="exact"/>
              <w:rPr>
                <w:rFonts w:ascii="方正仿宋_GBK" w:eastAsia="方正仿宋_GBK" w:hAnsi="仿宋" w:cs="仿宋_GB2312"/>
                <w:sz w:val="21"/>
                <w:szCs w:val="21"/>
                <w:lang w:val="zh-CN"/>
              </w:rPr>
            </w:pPr>
          </w:p>
        </w:tc>
        <w:tc>
          <w:tcPr>
            <w:tcW w:w="4536" w:type="dxa"/>
            <w:vAlign w:val="center"/>
          </w:tcPr>
          <w:p w:rsidR="00EF1089" w:rsidRPr="008B4AB1" w:rsidRDefault="000E5ECD">
            <w:pPr>
              <w:spacing w:line="240" w:lineRule="exact"/>
              <w:rPr>
                <w:rFonts w:ascii="方正仿宋_GBK" w:eastAsia="方正仿宋_GBK" w:hAnsi="仿宋" w:cs="仿宋_GB2312"/>
                <w:sz w:val="21"/>
                <w:szCs w:val="21"/>
                <w:lang w:val="zh-CN"/>
              </w:rPr>
            </w:pPr>
            <w:r w:rsidRPr="008B4AB1">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1.税务登记证（副本）复印件（注</w:t>
            </w:r>
            <w:r w:rsidR="00A820AD" w:rsidRPr="008B4AB1">
              <w:rPr>
                <w:rFonts w:ascii="方正仿宋_GBK" w:eastAsia="方正仿宋_GBK" w:hAnsi="宋体" w:cs="宋体" w:hint="eastAsia"/>
                <w:kern w:val="0"/>
                <w:sz w:val="24"/>
                <w:szCs w:val="24"/>
              </w:rPr>
              <w:fldChar w:fldCharType="begin"/>
            </w:r>
            <w:r w:rsidRPr="008B4AB1">
              <w:rPr>
                <w:rFonts w:ascii="方正仿宋_GBK" w:eastAsia="方正仿宋_GBK" w:hAnsi="宋体" w:cs="宋体" w:hint="eastAsia"/>
                <w:kern w:val="0"/>
                <w:sz w:val="24"/>
                <w:szCs w:val="24"/>
              </w:rPr>
              <w:instrText xml:space="preserve"> eq \o\ac(○,</w:instrText>
            </w:r>
            <w:r w:rsidRPr="008B4AB1">
              <w:rPr>
                <w:rFonts w:ascii="方正仿宋_GBK" w:eastAsia="方正仿宋_GBK" w:hAnsi="宋体" w:cs="宋体" w:hint="eastAsia"/>
                <w:kern w:val="0"/>
                <w:position w:val="3"/>
                <w:sz w:val="16"/>
                <w:szCs w:val="24"/>
              </w:rPr>
              <w:instrText>1</w:instrText>
            </w:r>
            <w:r w:rsidRPr="008B4AB1">
              <w:rPr>
                <w:rFonts w:ascii="方正仿宋_GBK" w:eastAsia="方正仿宋_GBK" w:hAnsi="宋体" w:cs="宋体" w:hint="eastAsia"/>
                <w:kern w:val="0"/>
                <w:sz w:val="24"/>
                <w:szCs w:val="24"/>
              </w:rPr>
              <w:instrText>)</w:instrText>
            </w:r>
            <w:r w:rsidR="00A820AD" w:rsidRPr="008B4AB1">
              <w:rPr>
                <w:rFonts w:ascii="方正仿宋_GBK" w:eastAsia="方正仿宋_GBK" w:hAnsi="宋体" w:cs="宋体" w:hint="eastAsia"/>
                <w:kern w:val="0"/>
                <w:sz w:val="24"/>
                <w:szCs w:val="24"/>
              </w:rPr>
              <w:fldChar w:fldCharType="end"/>
            </w:r>
            <w:r w:rsidRPr="008B4AB1">
              <w:rPr>
                <w:rFonts w:ascii="方正仿宋_GBK" w:eastAsia="方正仿宋_GBK" w:hAnsi="仿宋" w:hint="eastAsia"/>
                <w:sz w:val="21"/>
                <w:szCs w:val="21"/>
              </w:rPr>
              <w:t>）</w:t>
            </w:r>
          </w:p>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2.缴纳社会保障金的证明材料复印件（缴纳社会保障金的证明材料指：社会保险登记证（注</w:t>
            </w:r>
            <w:r w:rsidR="00A820AD" w:rsidRPr="008B4AB1">
              <w:rPr>
                <w:rFonts w:ascii="方正仿宋_GBK" w:eastAsia="方正仿宋_GBK" w:hAnsi="宋体" w:cs="宋体" w:hint="eastAsia"/>
                <w:kern w:val="0"/>
                <w:sz w:val="24"/>
                <w:szCs w:val="24"/>
              </w:rPr>
              <w:fldChar w:fldCharType="begin"/>
            </w:r>
            <w:r w:rsidRPr="008B4AB1">
              <w:rPr>
                <w:rFonts w:ascii="方正仿宋_GBK" w:eastAsia="方正仿宋_GBK" w:hAnsi="宋体" w:cs="宋体" w:hint="eastAsia"/>
                <w:kern w:val="0"/>
                <w:sz w:val="24"/>
                <w:szCs w:val="24"/>
              </w:rPr>
              <w:instrText xml:space="preserve"> eq \o\ac(○,</w:instrText>
            </w:r>
            <w:r w:rsidRPr="008B4AB1">
              <w:rPr>
                <w:rFonts w:ascii="方正仿宋_GBK" w:eastAsia="方正仿宋_GBK" w:hAnsi="宋体" w:cs="宋体" w:hint="eastAsia"/>
                <w:kern w:val="0"/>
                <w:position w:val="3"/>
                <w:sz w:val="16"/>
                <w:szCs w:val="24"/>
              </w:rPr>
              <w:instrText>1</w:instrText>
            </w:r>
            <w:r w:rsidRPr="008B4AB1">
              <w:rPr>
                <w:rFonts w:ascii="方正仿宋_GBK" w:eastAsia="方正仿宋_GBK" w:hAnsi="宋体" w:cs="宋体" w:hint="eastAsia"/>
                <w:kern w:val="0"/>
                <w:sz w:val="24"/>
                <w:szCs w:val="24"/>
              </w:rPr>
              <w:instrText>)</w:instrText>
            </w:r>
            <w:r w:rsidR="00A820AD" w:rsidRPr="008B4AB1">
              <w:rPr>
                <w:rFonts w:ascii="方正仿宋_GBK" w:eastAsia="方正仿宋_GBK" w:hAnsi="宋体" w:cs="宋体" w:hint="eastAsia"/>
                <w:kern w:val="0"/>
                <w:sz w:val="24"/>
                <w:szCs w:val="24"/>
              </w:rPr>
              <w:fldChar w:fldCharType="end"/>
            </w:r>
            <w:r w:rsidRPr="008B4AB1">
              <w:rPr>
                <w:rFonts w:ascii="方正仿宋_GBK" w:eastAsia="方正仿宋_GBK" w:hAnsi="仿宋" w:hint="eastAsia"/>
                <w:sz w:val="21"/>
                <w:szCs w:val="21"/>
              </w:rPr>
              <w:t>）或缴纳社会保险的凭据（专用收据或社会保险缴纳清单）。</w:t>
            </w:r>
          </w:p>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3.依法免税或不需要缴纳社会保障资金的供应商，应提供相应文件证明其依法免税或不需要缴纳社会保障资金</w:t>
            </w:r>
            <w:r w:rsidRPr="008B4AB1">
              <w:rPr>
                <w:rFonts w:ascii="方正仿宋_GBK" w:eastAsia="方正仿宋_GBK" w:hAnsi="仿宋"/>
                <w:sz w:val="21"/>
                <w:szCs w:val="21"/>
              </w:rPr>
              <w:t>）</w:t>
            </w:r>
            <w:r w:rsidRPr="008B4AB1">
              <w:rPr>
                <w:rFonts w:ascii="方正仿宋_GBK" w:eastAsia="方正仿宋_GBK" w:hAnsi="仿宋" w:hint="eastAsia"/>
                <w:sz w:val="21"/>
                <w:szCs w:val="21"/>
              </w:rPr>
              <w:t>。</w:t>
            </w:r>
          </w:p>
        </w:tc>
      </w:tr>
      <w:tr w:rsidR="00EF1089" w:rsidRPr="008B4AB1">
        <w:tc>
          <w:tcPr>
            <w:tcW w:w="676" w:type="dxa"/>
            <w:vMerge/>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Merge/>
            <w:vAlign w:val="center"/>
          </w:tcPr>
          <w:p w:rsidR="00EF1089" w:rsidRPr="008B4AB1" w:rsidRDefault="00EF1089">
            <w:pPr>
              <w:spacing w:line="240" w:lineRule="exact"/>
              <w:rPr>
                <w:rFonts w:ascii="方正仿宋_GBK" w:eastAsia="方正仿宋_GBK" w:hAnsi="仿宋" w:cs="仿宋_GB2312"/>
                <w:sz w:val="21"/>
                <w:szCs w:val="21"/>
                <w:lang w:val="zh-CN"/>
              </w:rPr>
            </w:pPr>
          </w:p>
        </w:tc>
        <w:tc>
          <w:tcPr>
            <w:tcW w:w="4536" w:type="dxa"/>
            <w:vAlign w:val="center"/>
          </w:tcPr>
          <w:p w:rsidR="00EF1089" w:rsidRPr="008B4AB1" w:rsidRDefault="000E5ECD">
            <w:pPr>
              <w:spacing w:line="240" w:lineRule="exact"/>
              <w:rPr>
                <w:rFonts w:ascii="方正仿宋_GBK" w:eastAsia="方正仿宋_GBK" w:hAnsi="仿宋" w:cs="仿宋_GB2312"/>
                <w:sz w:val="21"/>
                <w:szCs w:val="21"/>
                <w:lang w:val="zh-CN"/>
              </w:rPr>
            </w:pPr>
            <w:r w:rsidRPr="008B4AB1">
              <w:rPr>
                <w:rFonts w:ascii="方正仿宋_GBK" w:eastAsia="方正仿宋_GBK" w:hAnsi="仿宋" w:hint="eastAsia"/>
                <w:sz w:val="21"/>
                <w:szCs w:val="21"/>
              </w:rPr>
              <w:t>（5）参加政府采购活动前三年内，在经营活动中没有重大违法记录（注</w:t>
            </w:r>
            <w:r w:rsidR="00A820AD" w:rsidRPr="008B4AB1">
              <w:rPr>
                <w:rFonts w:ascii="方正仿宋_GBK" w:eastAsia="方正仿宋_GBK" w:hAnsi="宋体" w:cs="宋体" w:hint="eastAsia"/>
                <w:kern w:val="0"/>
                <w:sz w:val="24"/>
                <w:szCs w:val="24"/>
              </w:rPr>
              <w:fldChar w:fldCharType="begin"/>
            </w:r>
            <w:r w:rsidRPr="008B4AB1">
              <w:rPr>
                <w:rFonts w:ascii="方正仿宋_GBK" w:eastAsia="方正仿宋_GBK" w:hAnsi="宋体" w:cs="宋体" w:hint="eastAsia"/>
                <w:kern w:val="0"/>
                <w:sz w:val="24"/>
                <w:szCs w:val="24"/>
              </w:rPr>
              <w:instrText xml:space="preserve"> eq \o\ac(○,</w:instrText>
            </w:r>
            <w:r w:rsidRPr="008B4AB1">
              <w:rPr>
                <w:rFonts w:ascii="方正仿宋_GBK" w:eastAsia="方正仿宋_GBK" w:hAnsi="宋体" w:cs="宋体" w:hint="eastAsia"/>
                <w:kern w:val="0"/>
                <w:position w:val="3"/>
                <w:sz w:val="16"/>
                <w:szCs w:val="24"/>
              </w:rPr>
              <w:instrText>2</w:instrText>
            </w:r>
            <w:r w:rsidRPr="008B4AB1">
              <w:rPr>
                <w:rFonts w:ascii="方正仿宋_GBK" w:eastAsia="方正仿宋_GBK" w:hAnsi="宋体" w:cs="宋体" w:hint="eastAsia"/>
                <w:kern w:val="0"/>
                <w:sz w:val="24"/>
                <w:szCs w:val="24"/>
              </w:rPr>
              <w:instrText>)</w:instrText>
            </w:r>
            <w:r w:rsidR="00A820AD" w:rsidRPr="008B4AB1">
              <w:rPr>
                <w:rFonts w:ascii="方正仿宋_GBK" w:eastAsia="方正仿宋_GBK" w:hAnsi="宋体" w:cs="宋体" w:hint="eastAsia"/>
                <w:kern w:val="0"/>
                <w:sz w:val="24"/>
                <w:szCs w:val="24"/>
              </w:rPr>
              <w:fldChar w:fldCharType="end"/>
            </w:r>
            <w:r w:rsidRPr="008B4AB1">
              <w:rPr>
                <w:rFonts w:ascii="方正仿宋_GBK" w:eastAsia="方正仿宋_GBK" w:hAnsi="仿宋" w:hint="eastAsia"/>
                <w:sz w:val="21"/>
                <w:szCs w:val="21"/>
              </w:rPr>
              <w:t>）</w:t>
            </w:r>
          </w:p>
        </w:tc>
        <w:tc>
          <w:tcPr>
            <w:tcW w:w="3991" w:type="dxa"/>
            <w:vAlign w:val="center"/>
          </w:tcPr>
          <w:p w:rsidR="00EF1089" w:rsidRPr="008B4AB1" w:rsidRDefault="000E5ECD">
            <w:pPr>
              <w:spacing w:line="240" w:lineRule="exact"/>
              <w:rPr>
                <w:rFonts w:ascii="方正仿宋_GBK" w:eastAsia="方正仿宋_GBK" w:hAnsi="仿宋"/>
                <w:b/>
                <w:sz w:val="21"/>
                <w:szCs w:val="21"/>
              </w:rPr>
            </w:pPr>
            <w:r w:rsidRPr="008B4AB1">
              <w:rPr>
                <w:rFonts w:ascii="方正仿宋_GBK" w:eastAsia="方正仿宋_GBK" w:hAnsi="仿宋" w:hint="eastAsia"/>
                <w:b/>
                <w:sz w:val="21"/>
                <w:szCs w:val="21"/>
              </w:rPr>
              <w:t>1.供应商提供书面声明（见格式文件）；</w:t>
            </w:r>
          </w:p>
          <w:p w:rsidR="00EF1089" w:rsidRPr="008B4AB1" w:rsidRDefault="000E5ECD">
            <w:pPr>
              <w:spacing w:line="240" w:lineRule="exact"/>
              <w:rPr>
                <w:rFonts w:ascii="方正仿宋_GBK" w:eastAsia="方正仿宋_GBK" w:hAnsi="仿宋"/>
                <w:b/>
                <w:sz w:val="21"/>
                <w:szCs w:val="21"/>
              </w:rPr>
            </w:pPr>
            <w:r w:rsidRPr="008B4AB1">
              <w:rPr>
                <w:rFonts w:ascii="方正仿宋_GBK" w:eastAsia="方正仿宋_GBK"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EF1089" w:rsidRPr="008B4AB1">
        <w:trPr>
          <w:trHeight w:val="311"/>
        </w:trPr>
        <w:tc>
          <w:tcPr>
            <w:tcW w:w="676" w:type="dxa"/>
            <w:vMerge/>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Merge/>
            <w:vAlign w:val="center"/>
          </w:tcPr>
          <w:p w:rsidR="00EF1089" w:rsidRPr="008B4AB1" w:rsidRDefault="00EF1089">
            <w:pPr>
              <w:spacing w:line="240" w:lineRule="exact"/>
              <w:rPr>
                <w:rFonts w:ascii="方正仿宋_GBK" w:eastAsia="方正仿宋_GBK" w:hAnsi="仿宋" w:cs="仿宋_GB2312"/>
                <w:sz w:val="21"/>
                <w:szCs w:val="21"/>
              </w:rPr>
            </w:pPr>
          </w:p>
        </w:tc>
        <w:tc>
          <w:tcPr>
            <w:tcW w:w="4536"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（6）法律、行政法规规定的其他条件</w:t>
            </w:r>
          </w:p>
        </w:tc>
        <w:tc>
          <w:tcPr>
            <w:tcW w:w="3991" w:type="dxa"/>
            <w:vAlign w:val="center"/>
          </w:tcPr>
          <w:p w:rsidR="00EF1089" w:rsidRPr="008B4AB1" w:rsidRDefault="00EF1089">
            <w:pPr>
              <w:spacing w:line="240" w:lineRule="exact"/>
              <w:rPr>
                <w:rFonts w:ascii="方正仿宋_GBK" w:eastAsia="方正仿宋_GBK" w:hAnsi="仿宋"/>
                <w:sz w:val="21"/>
                <w:szCs w:val="21"/>
              </w:rPr>
            </w:pPr>
          </w:p>
        </w:tc>
      </w:tr>
      <w:tr w:rsidR="00EF1089" w:rsidRPr="008B4AB1">
        <w:trPr>
          <w:trHeight w:val="311"/>
        </w:trPr>
        <w:tc>
          <w:tcPr>
            <w:tcW w:w="676" w:type="dxa"/>
            <w:vAlign w:val="center"/>
          </w:tcPr>
          <w:p w:rsidR="00EF1089" w:rsidRPr="008B4AB1" w:rsidRDefault="00EF1089">
            <w:pPr>
              <w:spacing w:line="240" w:lineRule="exact"/>
              <w:jc w:val="center"/>
              <w:rPr>
                <w:rFonts w:ascii="方正仿宋_GBK" w:eastAsia="方正仿宋_GBK" w:hAnsi="仿宋"/>
                <w:sz w:val="21"/>
                <w:szCs w:val="21"/>
              </w:rPr>
            </w:pPr>
          </w:p>
        </w:tc>
        <w:tc>
          <w:tcPr>
            <w:tcW w:w="425" w:type="dxa"/>
            <w:vAlign w:val="center"/>
          </w:tcPr>
          <w:p w:rsidR="00EF1089" w:rsidRPr="008B4AB1" w:rsidRDefault="00EF1089">
            <w:pPr>
              <w:spacing w:line="240" w:lineRule="exact"/>
              <w:rPr>
                <w:rFonts w:ascii="方正仿宋_GBK" w:eastAsia="方正仿宋_GBK" w:hAnsi="仿宋" w:cs="仿宋_GB2312"/>
                <w:sz w:val="21"/>
                <w:szCs w:val="21"/>
              </w:rPr>
            </w:pPr>
          </w:p>
        </w:tc>
        <w:tc>
          <w:tcPr>
            <w:tcW w:w="4536"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（7）特定资格条件</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详见“特定资格条件”部分</w:t>
            </w:r>
          </w:p>
        </w:tc>
      </w:tr>
      <w:tr w:rsidR="00EF1089" w:rsidRPr="008B4AB1">
        <w:trPr>
          <w:trHeight w:val="459"/>
        </w:trPr>
        <w:tc>
          <w:tcPr>
            <w:tcW w:w="676" w:type="dxa"/>
            <w:vAlign w:val="center"/>
          </w:tcPr>
          <w:p w:rsidR="00EF1089" w:rsidRPr="008B4AB1" w:rsidRDefault="000E5ECD">
            <w:pPr>
              <w:spacing w:line="240" w:lineRule="exact"/>
              <w:jc w:val="center"/>
              <w:rPr>
                <w:rFonts w:ascii="方正仿宋_GBK" w:eastAsia="方正仿宋_GBK" w:hAnsi="仿宋"/>
                <w:sz w:val="21"/>
                <w:szCs w:val="21"/>
              </w:rPr>
            </w:pPr>
            <w:r w:rsidRPr="008B4AB1">
              <w:rPr>
                <w:rFonts w:ascii="方正仿宋_GBK" w:eastAsia="方正仿宋_GBK" w:hAnsi="仿宋" w:hint="eastAsia"/>
                <w:sz w:val="21"/>
                <w:szCs w:val="21"/>
              </w:rPr>
              <w:t>2</w:t>
            </w:r>
          </w:p>
        </w:tc>
        <w:tc>
          <w:tcPr>
            <w:tcW w:w="4961" w:type="dxa"/>
            <w:gridSpan w:val="2"/>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保证金</w:t>
            </w:r>
          </w:p>
        </w:tc>
        <w:tc>
          <w:tcPr>
            <w:tcW w:w="3991" w:type="dxa"/>
            <w:vAlign w:val="center"/>
          </w:tcPr>
          <w:p w:rsidR="00EF1089" w:rsidRPr="008B4AB1" w:rsidRDefault="000E5ECD">
            <w:pPr>
              <w:spacing w:line="240" w:lineRule="exact"/>
              <w:rPr>
                <w:rFonts w:ascii="方正仿宋_GBK" w:eastAsia="方正仿宋_GBK" w:hAnsi="仿宋"/>
                <w:sz w:val="21"/>
                <w:szCs w:val="21"/>
              </w:rPr>
            </w:pPr>
            <w:r w:rsidRPr="008B4AB1">
              <w:rPr>
                <w:rFonts w:ascii="方正仿宋_GBK" w:eastAsia="方正仿宋_GBK" w:hAnsi="仿宋" w:hint="eastAsia"/>
                <w:sz w:val="21"/>
                <w:szCs w:val="21"/>
              </w:rPr>
              <w:t>按照校内询价文件的规定提交保证金</w:t>
            </w:r>
          </w:p>
        </w:tc>
      </w:tr>
    </w:tbl>
    <w:p w:rsidR="00EF1089" w:rsidRPr="008B4AB1" w:rsidRDefault="000E5ECD">
      <w:pPr>
        <w:snapToGrid w:val="0"/>
        <w:spacing w:line="400" w:lineRule="exact"/>
        <w:ind w:firstLineChars="200" w:firstLine="480"/>
        <w:rPr>
          <w:rFonts w:ascii="方正仿宋_GBK" w:eastAsia="方正仿宋_GBK" w:hAnsi="宋体" w:cs="宋体"/>
          <w:kern w:val="0"/>
          <w:sz w:val="24"/>
          <w:szCs w:val="24"/>
        </w:rPr>
      </w:pPr>
      <w:r w:rsidRPr="008B4AB1">
        <w:rPr>
          <w:rFonts w:ascii="方正仿宋_GBK" w:eastAsia="方正仿宋_GBK" w:hAnsi="宋体" w:cs="宋体" w:hint="eastAsia"/>
          <w:kern w:val="0"/>
          <w:sz w:val="24"/>
          <w:szCs w:val="24"/>
        </w:rPr>
        <w:t>注：</w:t>
      </w:r>
    </w:p>
    <w:p w:rsidR="00EF1089" w:rsidRPr="008B4AB1" w:rsidRDefault="00A820AD">
      <w:pPr>
        <w:snapToGrid w:val="0"/>
        <w:spacing w:line="400" w:lineRule="exact"/>
        <w:ind w:firstLineChars="200" w:firstLine="480"/>
        <w:rPr>
          <w:rFonts w:ascii="方正仿宋_GBK" w:eastAsia="方正仿宋_GBK" w:hAnsi="宋体" w:cs="宋体"/>
          <w:kern w:val="0"/>
          <w:sz w:val="24"/>
          <w:szCs w:val="24"/>
        </w:rPr>
      </w:pPr>
      <w:r w:rsidRPr="008B4AB1">
        <w:rPr>
          <w:rFonts w:ascii="方正仿宋_GBK" w:eastAsia="方正仿宋_GBK" w:hAnsi="宋体" w:cs="宋体" w:hint="eastAsia"/>
          <w:kern w:val="0"/>
          <w:sz w:val="24"/>
          <w:szCs w:val="24"/>
        </w:rPr>
        <w:fldChar w:fldCharType="begin"/>
      </w:r>
      <w:r w:rsidR="000E5ECD" w:rsidRPr="008B4AB1">
        <w:rPr>
          <w:rFonts w:ascii="方正仿宋_GBK" w:eastAsia="方正仿宋_GBK" w:hAnsi="宋体" w:cs="宋体" w:hint="eastAsia"/>
          <w:kern w:val="0"/>
          <w:sz w:val="24"/>
          <w:szCs w:val="24"/>
        </w:rPr>
        <w:instrText xml:space="preserve"> eq \o\ac(○,</w:instrText>
      </w:r>
      <w:r w:rsidR="000E5ECD" w:rsidRPr="008B4AB1">
        <w:rPr>
          <w:rFonts w:ascii="方正仿宋_GBK" w:eastAsia="方正仿宋_GBK" w:hAnsi="宋体" w:cs="宋体" w:hint="eastAsia"/>
          <w:kern w:val="0"/>
          <w:position w:val="3"/>
          <w:sz w:val="16"/>
          <w:szCs w:val="24"/>
        </w:rPr>
        <w:instrText>1</w:instrText>
      </w:r>
      <w:r w:rsidR="000E5ECD" w:rsidRPr="008B4AB1">
        <w:rPr>
          <w:rFonts w:ascii="方正仿宋_GBK" w:eastAsia="方正仿宋_GBK" w:hAnsi="宋体" w:cs="宋体" w:hint="eastAsia"/>
          <w:kern w:val="0"/>
          <w:sz w:val="24"/>
          <w:szCs w:val="24"/>
        </w:rPr>
        <w:instrText>)</w:instrText>
      </w:r>
      <w:r w:rsidRPr="008B4AB1">
        <w:rPr>
          <w:rFonts w:ascii="方正仿宋_GBK" w:eastAsia="方正仿宋_GBK" w:hAnsi="宋体" w:cs="宋体" w:hint="eastAsia"/>
          <w:kern w:val="0"/>
          <w:sz w:val="24"/>
          <w:szCs w:val="24"/>
        </w:rPr>
        <w:fldChar w:fldCharType="end"/>
      </w:r>
      <w:r w:rsidR="000E5ECD" w:rsidRPr="008B4AB1">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EF1089" w:rsidRPr="008B4AB1" w:rsidRDefault="00A820AD">
      <w:pPr>
        <w:snapToGrid w:val="0"/>
        <w:spacing w:line="400" w:lineRule="exact"/>
        <w:ind w:firstLineChars="200" w:firstLine="480"/>
        <w:rPr>
          <w:rFonts w:ascii="方正仿宋_GBK" w:eastAsia="方正仿宋_GBK" w:hAnsi="宋体" w:cs="宋体"/>
          <w:kern w:val="0"/>
          <w:sz w:val="24"/>
          <w:szCs w:val="24"/>
        </w:rPr>
      </w:pPr>
      <w:r w:rsidRPr="008B4AB1">
        <w:rPr>
          <w:rFonts w:ascii="方正仿宋_GBK" w:eastAsia="方正仿宋_GBK" w:hAnsi="宋体" w:cs="宋体" w:hint="eastAsia"/>
          <w:kern w:val="0"/>
          <w:sz w:val="24"/>
          <w:szCs w:val="24"/>
        </w:rPr>
        <w:fldChar w:fldCharType="begin"/>
      </w:r>
      <w:r w:rsidR="000E5ECD" w:rsidRPr="008B4AB1">
        <w:rPr>
          <w:rFonts w:ascii="方正仿宋_GBK" w:eastAsia="方正仿宋_GBK" w:hAnsi="宋体" w:cs="宋体" w:hint="eastAsia"/>
          <w:kern w:val="0"/>
          <w:sz w:val="24"/>
          <w:szCs w:val="24"/>
        </w:rPr>
        <w:instrText xml:space="preserve"> eq \o\ac(○,</w:instrText>
      </w:r>
      <w:r w:rsidR="000E5ECD" w:rsidRPr="008B4AB1">
        <w:rPr>
          <w:rFonts w:ascii="方正仿宋_GBK" w:eastAsia="方正仿宋_GBK" w:hAnsi="宋体" w:cs="宋体" w:hint="eastAsia"/>
          <w:kern w:val="0"/>
          <w:position w:val="3"/>
          <w:sz w:val="16"/>
          <w:szCs w:val="24"/>
        </w:rPr>
        <w:instrText>2</w:instrText>
      </w:r>
      <w:r w:rsidR="000E5ECD" w:rsidRPr="008B4AB1">
        <w:rPr>
          <w:rFonts w:ascii="方正仿宋_GBK" w:eastAsia="方正仿宋_GBK" w:hAnsi="宋体" w:cs="宋体" w:hint="eastAsia"/>
          <w:kern w:val="0"/>
          <w:sz w:val="24"/>
          <w:szCs w:val="24"/>
        </w:rPr>
        <w:instrText>)</w:instrText>
      </w:r>
      <w:r w:rsidRPr="008B4AB1">
        <w:rPr>
          <w:rFonts w:ascii="方正仿宋_GBK" w:eastAsia="方正仿宋_GBK" w:hAnsi="宋体" w:cs="宋体" w:hint="eastAsia"/>
          <w:kern w:val="0"/>
          <w:sz w:val="24"/>
          <w:szCs w:val="24"/>
        </w:rPr>
        <w:fldChar w:fldCharType="end"/>
      </w:r>
      <w:r w:rsidR="000E5ECD" w:rsidRPr="008B4AB1">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EF1089" w:rsidRPr="008B4AB1" w:rsidRDefault="000E5ECD">
      <w:pPr>
        <w:snapToGrid w:val="0"/>
        <w:spacing w:line="400" w:lineRule="exact"/>
        <w:ind w:firstLineChars="200" w:firstLine="480"/>
        <w:rPr>
          <w:rFonts w:ascii="华文细黑" w:eastAsia="华文细黑" w:hAnsi="华文细黑" w:cs="华文细黑"/>
          <w:kern w:val="0"/>
          <w:sz w:val="24"/>
          <w:szCs w:val="24"/>
        </w:rPr>
      </w:pPr>
      <w:r w:rsidRPr="008B4AB1">
        <w:rPr>
          <w:rFonts w:ascii="华文细黑" w:eastAsia="华文细黑" w:hAnsi="华文细黑" w:cs="华文细黑" w:hint="eastAsia"/>
          <w:kern w:val="0"/>
          <w:sz w:val="24"/>
          <w:szCs w:val="24"/>
        </w:rPr>
        <w:t>2.符合性检查。依据询价采购文件的规定，从响应文件的有效性、完整性和对询价采购文件的响应程度进行审查，以确定是否对询价文件的实质性要求作出响应。符合性检查资料表如下：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EF1089" w:rsidRPr="008B4AB1">
        <w:trPr>
          <w:trHeight w:val="94"/>
        </w:trPr>
        <w:tc>
          <w:tcPr>
            <w:tcW w:w="674" w:type="dxa"/>
            <w:vAlign w:val="center"/>
          </w:tcPr>
          <w:p w:rsidR="00EF1089" w:rsidRPr="008B4AB1" w:rsidRDefault="000E5ECD">
            <w:pPr>
              <w:spacing w:line="240" w:lineRule="exact"/>
              <w:jc w:val="center"/>
              <w:rPr>
                <w:rFonts w:ascii="方正仿宋_GBK" w:eastAsia="方正仿宋_GBK" w:hAnsi="宋体" w:cs="宋体"/>
                <w:b/>
                <w:kern w:val="0"/>
                <w:sz w:val="21"/>
                <w:szCs w:val="21"/>
              </w:rPr>
            </w:pPr>
            <w:r w:rsidRPr="008B4AB1">
              <w:rPr>
                <w:rFonts w:ascii="方正仿宋_GBK" w:eastAsia="方正仿宋_GBK" w:hAnsi="宋体" w:cs="宋体" w:hint="eastAsia"/>
                <w:b/>
                <w:kern w:val="0"/>
                <w:sz w:val="21"/>
                <w:szCs w:val="21"/>
              </w:rPr>
              <w:t>序号</w:t>
            </w:r>
          </w:p>
        </w:tc>
        <w:tc>
          <w:tcPr>
            <w:tcW w:w="3539" w:type="dxa"/>
            <w:gridSpan w:val="2"/>
            <w:vAlign w:val="center"/>
          </w:tcPr>
          <w:p w:rsidR="00EF1089" w:rsidRPr="008B4AB1" w:rsidRDefault="000E5ECD">
            <w:pPr>
              <w:spacing w:line="240" w:lineRule="exact"/>
              <w:jc w:val="center"/>
              <w:rPr>
                <w:rFonts w:ascii="方正仿宋_GBK" w:eastAsia="方正仿宋_GBK" w:hAnsi="宋体" w:cs="宋体"/>
                <w:b/>
                <w:kern w:val="0"/>
                <w:sz w:val="21"/>
                <w:szCs w:val="21"/>
              </w:rPr>
            </w:pPr>
            <w:r w:rsidRPr="008B4AB1">
              <w:rPr>
                <w:rFonts w:ascii="方正仿宋_GBK" w:eastAsia="方正仿宋_GBK" w:hAnsi="宋体" w:cs="宋体" w:hint="eastAsia"/>
                <w:b/>
                <w:kern w:val="0"/>
                <w:sz w:val="21"/>
                <w:szCs w:val="21"/>
              </w:rPr>
              <w:t>评审因素</w:t>
            </w:r>
          </w:p>
        </w:tc>
        <w:tc>
          <w:tcPr>
            <w:tcW w:w="5401" w:type="dxa"/>
            <w:vAlign w:val="center"/>
          </w:tcPr>
          <w:p w:rsidR="00EF1089" w:rsidRPr="008B4AB1" w:rsidRDefault="000E5ECD">
            <w:pPr>
              <w:spacing w:line="240" w:lineRule="exact"/>
              <w:jc w:val="center"/>
              <w:rPr>
                <w:rFonts w:ascii="方正仿宋_GBK" w:eastAsia="方正仿宋_GBK" w:hAnsi="宋体" w:cs="宋体"/>
                <w:b/>
                <w:kern w:val="0"/>
                <w:sz w:val="21"/>
                <w:szCs w:val="21"/>
              </w:rPr>
            </w:pPr>
            <w:r w:rsidRPr="008B4AB1">
              <w:rPr>
                <w:rFonts w:ascii="方正仿宋_GBK" w:eastAsia="方正仿宋_GBK" w:hAnsi="宋体" w:cs="宋体" w:hint="eastAsia"/>
                <w:b/>
                <w:kern w:val="0"/>
                <w:sz w:val="21"/>
                <w:szCs w:val="21"/>
              </w:rPr>
              <w:t>评审标准</w:t>
            </w:r>
          </w:p>
        </w:tc>
      </w:tr>
      <w:tr w:rsidR="00EF1089" w:rsidRPr="008B4AB1">
        <w:trPr>
          <w:trHeight w:val="113"/>
        </w:trPr>
        <w:tc>
          <w:tcPr>
            <w:tcW w:w="674" w:type="dxa"/>
            <w:vMerge w:val="restart"/>
            <w:vAlign w:val="center"/>
          </w:tcPr>
          <w:p w:rsidR="00EF1089" w:rsidRPr="008B4AB1" w:rsidRDefault="000E5ECD">
            <w:pPr>
              <w:spacing w:line="240" w:lineRule="exact"/>
              <w:jc w:val="center"/>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1</w:t>
            </w:r>
          </w:p>
        </w:tc>
        <w:tc>
          <w:tcPr>
            <w:tcW w:w="1558" w:type="dxa"/>
            <w:vMerge w:val="restart"/>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有效性审查</w:t>
            </w:r>
          </w:p>
        </w:tc>
        <w:tc>
          <w:tcPr>
            <w:tcW w:w="198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hint="eastAsia"/>
                <w:sz w:val="21"/>
                <w:szCs w:val="21"/>
              </w:rPr>
              <w:t>响应文件签署</w:t>
            </w:r>
          </w:p>
        </w:tc>
        <w:tc>
          <w:tcPr>
            <w:tcW w:w="540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hint="eastAsia"/>
                <w:sz w:val="21"/>
                <w:szCs w:val="21"/>
              </w:rPr>
              <w:t>响应文件上法定代表人或其授权代表人的签字齐全。</w:t>
            </w:r>
          </w:p>
        </w:tc>
      </w:tr>
      <w:tr w:rsidR="00EF1089" w:rsidRPr="008B4AB1">
        <w:trPr>
          <w:trHeight w:val="114"/>
        </w:trPr>
        <w:tc>
          <w:tcPr>
            <w:tcW w:w="674" w:type="dxa"/>
            <w:vMerge/>
            <w:vAlign w:val="center"/>
          </w:tcPr>
          <w:p w:rsidR="00EF1089" w:rsidRPr="008B4AB1" w:rsidRDefault="00EF1089">
            <w:pPr>
              <w:spacing w:line="240" w:lineRule="exact"/>
              <w:jc w:val="center"/>
              <w:rPr>
                <w:rFonts w:ascii="方正仿宋_GBK" w:eastAsia="方正仿宋_GBK" w:hAnsi="宋体" w:cs="宋体"/>
                <w:kern w:val="0"/>
                <w:sz w:val="21"/>
                <w:szCs w:val="21"/>
              </w:rPr>
            </w:pPr>
          </w:p>
        </w:tc>
        <w:tc>
          <w:tcPr>
            <w:tcW w:w="1558" w:type="dxa"/>
            <w:vMerge/>
            <w:vAlign w:val="center"/>
          </w:tcPr>
          <w:p w:rsidR="00EF1089" w:rsidRPr="008B4AB1" w:rsidRDefault="00EF1089">
            <w:pPr>
              <w:spacing w:line="240" w:lineRule="exact"/>
              <w:rPr>
                <w:rFonts w:ascii="方正仿宋_GBK" w:eastAsia="方正仿宋_GBK" w:hAnsi="宋体" w:cs="宋体"/>
                <w:kern w:val="0"/>
                <w:sz w:val="21"/>
                <w:szCs w:val="21"/>
              </w:rPr>
            </w:pPr>
          </w:p>
        </w:tc>
        <w:tc>
          <w:tcPr>
            <w:tcW w:w="1981" w:type="dxa"/>
            <w:vAlign w:val="center"/>
          </w:tcPr>
          <w:p w:rsidR="00EF1089" w:rsidRPr="008B4AB1" w:rsidRDefault="000E5ECD">
            <w:pPr>
              <w:spacing w:line="240" w:lineRule="exact"/>
              <w:rPr>
                <w:rFonts w:ascii="方正仿宋_GBK" w:eastAsia="方正仿宋_GBK" w:hAnsi="宋体"/>
                <w:sz w:val="21"/>
                <w:szCs w:val="21"/>
              </w:rPr>
            </w:pPr>
            <w:r w:rsidRPr="008B4AB1">
              <w:rPr>
                <w:rFonts w:ascii="方正仿宋_GBK" w:eastAsia="方正仿宋_GBK" w:hAnsi="宋体" w:hint="eastAsia"/>
                <w:sz w:val="21"/>
                <w:szCs w:val="21"/>
              </w:rPr>
              <w:t>法定代表人身份证明及授权委托书</w:t>
            </w:r>
          </w:p>
        </w:tc>
        <w:tc>
          <w:tcPr>
            <w:tcW w:w="5401" w:type="dxa"/>
            <w:vAlign w:val="center"/>
          </w:tcPr>
          <w:p w:rsidR="00EF1089" w:rsidRPr="008B4AB1" w:rsidRDefault="000E5ECD">
            <w:pPr>
              <w:spacing w:line="240" w:lineRule="exact"/>
              <w:rPr>
                <w:rFonts w:ascii="方正仿宋_GBK" w:eastAsia="方正仿宋_GBK" w:hAnsi="宋体"/>
                <w:sz w:val="21"/>
                <w:szCs w:val="21"/>
              </w:rPr>
            </w:pPr>
            <w:r w:rsidRPr="008B4AB1">
              <w:rPr>
                <w:rFonts w:ascii="方正仿宋_GBK" w:eastAsia="方正仿宋_GBK" w:hAnsi="宋体" w:hint="eastAsia"/>
                <w:sz w:val="21"/>
                <w:szCs w:val="21"/>
              </w:rPr>
              <w:t>法定代表人身份证明及授权委托书有效，符合校内询价文件规定的格式，签字或盖章齐全。</w:t>
            </w:r>
          </w:p>
        </w:tc>
      </w:tr>
      <w:tr w:rsidR="00EF1089" w:rsidRPr="008B4AB1">
        <w:trPr>
          <w:trHeight w:val="114"/>
        </w:trPr>
        <w:tc>
          <w:tcPr>
            <w:tcW w:w="674" w:type="dxa"/>
            <w:vMerge/>
            <w:vAlign w:val="center"/>
          </w:tcPr>
          <w:p w:rsidR="00EF1089" w:rsidRPr="008B4AB1" w:rsidRDefault="00EF1089">
            <w:pPr>
              <w:spacing w:line="240" w:lineRule="exact"/>
              <w:jc w:val="center"/>
              <w:rPr>
                <w:rFonts w:ascii="方正仿宋_GBK" w:eastAsia="方正仿宋_GBK" w:hAnsi="宋体" w:cs="宋体"/>
                <w:kern w:val="0"/>
                <w:sz w:val="21"/>
                <w:szCs w:val="21"/>
              </w:rPr>
            </w:pPr>
          </w:p>
        </w:tc>
        <w:tc>
          <w:tcPr>
            <w:tcW w:w="1558" w:type="dxa"/>
            <w:vMerge/>
            <w:vAlign w:val="center"/>
          </w:tcPr>
          <w:p w:rsidR="00EF1089" w:rsidRPr="008B4AB1" w:rsidRDefault="00EF1089">
            <w:pPr>
              <w:spacing w:line="240" w:lineRule="exact"/>
              <w:rPr>
                <w:rFonts w:ascii="方正仿宋_GBK" w:eastAsia="方正仿宋_GBK" w:hAnsi="宋体" w:cs="宋体"/>
                <w:kern w:val="0"/>
                <w:sz w:val="21"/>
                <w:szCs w:val="21"/>
              </w:rPr>
            </w:pPr>
          </w:p>
        </w:tc>
        <w:tc>
          <w:tcPr>
            <w:tcW w:w="1981" w:type="dxa"/>
            <w:vAlign w:val="center"/>
          </w:tcPr>
          <w:p w:rsidR="00EF1089" w:rsidRPr="008B4AB1" w:rsidRDefault="000E5ECD">
            <w:pPr>
              <w:spacing w:line="240" w:lineRule="exact"/>
              <w:rPr>
                <w:rFonts w:ascii="方正仿宋_GBK" w:eastAsia="方正仿宋_GBK" w:hAnsi="宋体" w:cs="仿宋_GB2312"/>
                <w:sz w:val="21"/>
                <w:szCs w:val="21"/>
                <w:lang w:val="zh-CN"/>
              </w:rPr>
            </w:pPr>
            <w:r w:rsidRPr="008B4AB1">
              <w:rPr>
                <w:rFonts w:ascii="方正仿宋_GBK" w:eastAsia="方正仿宋_GBK" w:hAnsi="宋体" w:cs="仿宋_GB2312" w:hint="eastAsia"/>
                <w:sz w:val="21"/>
                <w:szCs w:val="21"/>
              </w:rPr>
              <w:t>响应</w:t>
            </w:r>
            <w:r w:rsidRPr="008B4AB1">
              <w:rPr>
                <w:rFonts w:ascii="方正仿宋_GBK" w:eastAsia="方正仿宋_GBK" w:hAnsi="宋体" w:cs="仿宋_GB2312" w:hint="eastAsia"/>
                <w:sz w:val="21"/>
                <w:szCs w:val="21"/>
                <w:lang w:val="zh-CN"/>
              </w:rPr>
              <w:t>方案</w:t>
            </w:r>
          </w:p>
        </w:tc>
        <w:tc>
          <w:tcPr>
            <w:tcW w:w="540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仿宋_GB2312" w:hint="eastAsia"/>
                <w:sz w:val="21"/>
                <w:szCs w:val="21"/>
                <w:lang w:val="zh-CN"/>
              </w:rPr>
              <w:t>只能有一个</w:t>
            </w:r>
            <w:r w:rsidRPr="008B4AB1">
              <w:rPr>
                <w:rFonts w:ascii="方正仿宋_GBK" w:eastAsia="方正仿宋_GBK" w:hAnsi="宋体" w:cs="仿宋_GB2312" w:hint="eastAsia"/>
                <w:sz w:val="21"/>
                <w:szCs w:val="21"/>
              </w:rPr>
              <w:t>响应</w:t>
            </w:r>
            <w:r w:rsidRPr="008B4AB1">
              <w:rPr>
                <w:rFonts w:ascii="方正仿宋_GBK" w:eastAsia="方正仿宋_GBK" w:hAnsi="宋体" w:cs="仿宋_GB2312" w:hint="eastAsia"/>
                <w:sz w:val="21"/>
                <w:szCs w:val="21"/>
                <w:lang w:val="zh-CN"/>
              </w:rPr>
              <w:t>方案。</w:t>
            </w:r>
          </w:p>
        </w:tc>
      </w:tr>
      <w:tr w:rsidR="00EF1089" w:rsidRPr="008B4AB1">
        <w:trPr>
          <w:trHeight w:val="133"/>
        </w:trPr>
        <w:tc>
          <w:tcPr>
            <w:tcW w:w="674" w:type="dxa"/>
            <w:vMerge/>
            <w:vAlign w:val="center"/>
          </w:tcPr>
          <w:p w:rsidR="00EF1089" w:rsidRPr="008B4AB1" w:rsidRDefault="00EF1089">
            <w:pPr>
              <w:spacing w:line="240" w:lineRule="exact"/>
              <w:jc w:val="center"/>
              <w:rPr>
                <w:rFonts w:ascii="方正仿宋_GBK" w:eastAsia="方正仿宋_GBK" w:hAnsi="宋体" w:cs="宋体"/>
                <w:kern w:val="0"/>
                <w:sz w:val="21"/>
                <w:szCs w:val="21"/>
              </w:rPr>
            </w:pPr>
          </w:p>
        </w:tc>
        <w:tc>
          <w:tcPr>
            <w:tcW w:w="1558" w:type="dxa"/>
            <w:vMerge/>
            <w:vAlign w:val="center"/>
          </w:tcPr>
          <w:p w:rsidR="00EF1089" w:rsidRPr="008B4AB1" w:rsidRDefault="00EF1089">
            <w:pPr>
              <w:spacing w:line="240" w:lineRule="exact"/>
              <w:rPr>
                <w:rFonts w:ascii="方正仿宋_GBK" w:eastAsia="方正仿宋_GBK" w:hAnsi="宋体" w:cs="宋体"/>
                <w:kern w:val="0"/>
                <w:sz w:val="21"/>
                <w:szCs w:val="21"/>
              </w:rPr>
            </w:pPr>
          </w:p>
        </w:tc>
        <w:tc>
          <w:tcPr>
            <w:tcW w:w="1981" w:type="dxa"/>
            <w:vAlign w:val="center"/>
          </w:tcPr>
          <w:p w:rsidR="00EF1089" w:rsidRPr="008B4AB1" w:rsidRDefault="000E5ECD">
            <w:pPr>
              <w:spacing w:line="240" w:lineRule="exact"/>
              <w:rPr>
                <w:rFonts w:ascii="方正仿宋_GBK" w:eastAsia="方正仿宋_GBK" w:hAnsi="宋体" w:cs="仿宋_GB2312"/>
                <w:sz w:val="21"/>
                <w:szCs w:val="21"/>
                <w:lang w:val="zh-CN"/>
              </w:rPr>
            </w:pPr>
            <w:r w:rsidRPr="008B4AB1">
              <w:rPr>
                <w:rFonts w:ascii="方正仿宋_GBK" w:eastAsia="方正仿宋_GBK" w:hAnsi="宋体" w:hint="eastAsia"/>
                <w:sz w:val="21"/>
                <w:szCs w:val="21"/>
              </w:rPr>
              <w:t>报价唯一</w:t>
            </w:r>
          </w:p>
        </w:tc>
        <w:tc>
          <w:tcPr>
            <w:tcW w:w="540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hint="eastAsia"/>
                <w:sz w:val="21"/>
                <w:szCs w:val="21"/>
              </w:rPr>
              <w:t>只能有一个有效报价，不得提交选择性报价。</w:t>
            </w:r>
          </w:p>
        </w:tc>
      </w:tr>
      <w:tr w:rsidR="00EF1089" w:rsidRPr="008B4AB1">
        <w:trPr>
          <w:trHeight w:val="143"/>
        </w:trPr>
        <w:tc>
          <w:tcPr>
            <w:tcW w:w="674" w:type="dxa"/>
            <w:vAlign w:val="center"/>
          </w:tcPr>
          <w:p w:rsidR="00EF1089" w:rsidRPr="008B4AB1" w:rsidRDefault="000E5ECD">
            <w:pPr>
              <w:spacing w:line="240" w:lineRule="exact"/>
              <w:jc w:val="center"/>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2</w:t>
            </w:r>
          </w:p>
        </w:tc>
        <w:tc>
          <w:tcPr>
            <w:tcW w:w="1558"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完整性审查</w:t>
            </w:r>
          </w:p>
        </w:tc>
        <w:tc>
          <w:tcPr>
            <w:tcW w:w="198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仿宋_GB2312" w:hint="eastAsia"/>
                <w:sz w:val="21"/>
                <w:szCs w:val="21"/>
              </w:rPr>
              <w:t>响应</w:t>
            </w:r>
            <w:r w:rsidRPr="008B4AB1">
              <w:rPr>
                <w:rFonts w:ascii="方正仿宋_GBK" w:eastAsia="方正仿宋_GBK" w:hAnsi="宋体" w:cs="仿宋_GB2312" w:hint="eastAsia"/>
                <w:sz w:val="21"/>
                <w:szCs w:val="21"/>
                <w:lang w:val="zh-CN"/>
              </w:rPr>
              <w:t>文件份数</w:t>
            </w:r>
          </w:p>
        </w:tc>
        <w:tc>
          <w:tcPr>
            <w:tcW w:w="540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仿宋_GB2312" w:hint="eastAsia"/>
                <w:sz w:val="21"/>
                <w:szCs w:val="21"/>
              </w:rPr>
              <w:t>响应</w:t>
            </w:r>
            <w:r w:rsidRPr="008B4AB1">
              <w:rPr>
                <w:rFonts w:ascii="方正仿宋_GBK" w:eastAsia="方正仿宋_GBK" w:hAnsi="宋体" w:cs="仿宋_GB2312" w:hint="eastAsia"/>
                <w:sz w:val="21"/>
                <w:szCs w:val="21"/>
                <w:lang w:val="zh-CN"/>
              </w:rPr>
              <w:t>文件正、副本数量符合</w:t>
            </w:r>
            <w:r w:rsidRPr="008B4AB1">
              <w:rPr>
                <w:rFonts w:ascii="方正仿宋_GBK" w:eastAsia="方正仿宋_GBK" w:hAnsi="宋体" w:cs="仿宋_GB2312" w:hint="eastAsia"/>
                <w:sz w:val="21"/>
                <w:szCs w:val="21"/>
              </w:rPr>
              <w:t>校内询价</w:t>
            </w:r>
            <w:r w:rsidRPr="008B4AB1">
              <w:rPr>
                <w:rFonts w:ascii="方正仿宋_GBK" w:eastAsia="方正仿宋_GBK" w:hAnsi="宋体" w:cs="仿宋_GB2312" w:hint="eastAsia"/>
                <w:sz w:val="21"/>
                <w:szCs w:val="21"/>
                <w:lang w:val="zh-CN"/>
              </w:rPr>
              <w:t>文件要求。</w:t>
            </w:r>
          </w:p>
        </w:tc>
      </w:tr>
      <w:tr w:rsidR="00EF1089" w:rsidRPr="008B4AB1">
        <w:trPr>
          <w:trHeight w:val="119"/>
        </w:trPr>
        <w:tc>
          <w:tcPr>
            <w:tcW w:w="674" w:type="dxa"/>
            <w:vMerge w:val="restart"/>
            <w:vAlign w:val="center"/>
          </w:tcPr>
          <w:p w:rsidR="00EF1089" w:rsidRPr="008B4AB1" w:rsidRDefault="000E5ECD">
            <w:pPr>
              <w:spacing w:line="240" w:lineRule="exact"/>
              <w:jc w:val="center"/>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3</w:t>
            </w:r>
          </w:p>
        </w:tc>
        <w:tc>
          <w:tcPr>
            <w:tcW w:w="1558" w:type="dxa"/>
            <w:vMerge w:val="restart"/>
            <w:vAlign w:val="center"/>
          </w:tcPr>
          <w:p w:rsidR="00EF1089" w:rsidRPr="008B4AB1" w:rsidRDefault="000E5ECD">
            <w:pPr>
              <w:spacing w:line="240" w:lineRule="exact"/>
              <w:rPr>
                <w:rFonts w:ascii="方正仿宋_GBK" w:eastAsia="方正仿宋_GBK" w:hAnsi="宋体" w:cs="仿宋_GB2312"/>
                <w:sz w:val="21"/>
                <w:szCs w:val="21"/>
                <w:lang w:val="zh-CN"/>
              </w:rPr>
            </w:pPr>
            <w:r w:rsidRPr="008B4AB1">
              <w:rPr>
                <w:rFonts w:ascii="方正仿宋_GBK" w:eastAsia="方正仿宋_GBK" w:hAnsi="宋体" w:cs="宋体" w:hint="eastAsia"/>
                <w:kern w:val="0"/>
                <w:sz w:val="21"/>
                <w:szCs w:val="21"/>
              </w:rPr>
              <w:t>校内询价文件的响应程度审查</w:t>
            </w:r>
          </w:p>
        </w:tc>
        <w:tc>
          <w:tcPr>
            <w:tcW w:w="198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响应文件内容</w:t>
            </w:r>
          </w:p>
        </w:tc>
        <w:tc>
          <w:tcPr>
            <w:tcW w:w="5401" w:type="dxa"/>
            <w:vAlign w:val="center"/>
          </w:tcPr>
          <w:p w:rsidR="00EF1089" w:rsidRPr="008B4AB1" w:rsidRDefault="000E5ECD">
            <w:pPr>
              <w:pStyle w:val="a8"/>
              <w:spacing w:line="240" w:lineRule="exact"/>
              <w:rPr>
                <w:rFonts w:ascii="方正仿宋_GBK" w:eastAsia="方正仿宋_GBK" w:hAnsi="宋体" w:cs="宋体"/>
                <w:sz w:val="21"/>
                <w:szCs w:val="21"/>
                <w:lang w:bidi="ar-SA"/>
              </w:rPr>
            </w:pPr>
            <w:r w:rsidRPr="008B4AB1">
              <w:rPr>
                <w:rFonts w:ascii="方正仿宋_GBK" w:eastAsia="方正仿宋_GBK" w:hAnsi="宋体" w:cs="宋体" w:hint="eastAsia"/>
                <w:sz w:val="21"/>
                <w:szCs w:val="21"/>
                <w:lang w:bidi="ar-SA"/>
              </w:rPr>
              <w:t>对校内询价文件第三篇规定的询价内容进行响应。</w:t>
            </w:r>
          </w:p>
        </w:tc>
      </w:tr>
      <w:tr w:rsidR="00EF1089" w:rsidRPr="008B4AB1">
        <w:trPr>
          <w:trHeight w:val="88"/>
        </w:trPr>
        <w:tc>
          <w:tcPr>
            <w:tcW w:w="674" w:type="dxa"/>
            <w:vMerge/>
            <w:vAlign w:val="center"/>
          </w:tcPr>
          <w:p w:rsidR="00EF1089" w:rsidRPr="008B4AB1" w:rsidRDefault="00EF1089">
            <w:pPr>
              <w:spacing w:line="240" w:lineRule="exact"/>
              <w:jc w:val="center"/>
              <w:rPr>
                <w:rFonts w:ascii="方正仿宋_GBK" w:eastAsia="方正仿宋_GBK" w:hAnsi="宋体" w:cs="宋体"/>
                <w:kern w:val="0"/>
                <w:sz w:val="21"/>
                <w:szCs w:val="21"/>
              </w:rPr>
            </w:pPr>
          </w:p>
        </w:tc>
        <w:tc>
          <w:tcPr>
            <w:tcW w:w="1558" w:type="dxa"/>
            <w:vMerge/>
            <w:vAlign w:val="center"/>
          </w:tcPr>
          <w:p w:rsidR="00EF1089" w:rsidRPr="008B4AB1" w:rsidRDefault="00EF1089">
            <w:pPr>
              <w:spacing w:line="240" w:lineRule="exact"/>
              <w:rPr>
                <w:rFonts w:ascii="方正仿宋_GBK" w:eastAsia="方正仿宋_GBK" w:hAnsi="宋体" w:cs="仿宋_GB2312"/>
                <w:sz w:val="21"/>
                <w:szCs w:val="21"/>
                <w:lang w:val="zh-CN"/>
              </w:rPr>
            </w:pPr>
          </w:p>
        </w:tc>
        <w:tc>
          <w:tcPr>
            <w:tcW w:w="198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询价有效期</w:t>
            </w:r>
          </w:p>
        </w:tc>
        <w:tc>
          <w:tcPr>
            <w:tcW w:w="5401" w:type="dxa"/>
            <w:vAlign w:val="center"/>
          </w:tcPr>
          <w:p w:rsidR="00EF1089" w:rsidRPr="008B4AB1" w:rsidRDefault="000E5ECD">
            <w:pPr>
              <w:spacing w:line="240" w:lineRule="exact"/>
              <w:rPr>
                <w:rFonts w:ascii="方正仿宋_GBK" w:eastAsia="方正仿宋_GBK" w:hAnsi="宋体" w:cs="宋体"/>
                <w:kern w:val="0"/>
                <w:sz w:val="21"/>
                <w:szCs w:val="21"/>
              </w:rPr>
            </w:pPr>
            <w:r w:rsidRPr="008B4AB1">
              <w:rPr>
                <w:rFonts w:ascii="方正仿宋_GBK" w:eastAsia="方正仿宋_GBK" w:hAnsi="宋体" w:cs="宋体" w:hint="eastAsia"/>
                <w:kern w:val="0"/>
                <w:sz w:val="21"/>
                <w:szCs w:val="21"/>
              </w:rPr>
              <w:t>满足校内询价文件</w:t>
            </w:r>
            <w:r w:rsidRPr="008B4AB1">
              <w:rPr>
                <w:rFonts w:ascii="方正仿宋_GBK" w:eastAsia="方正仿宋_GBK" w:hAnsi="宋体" w:cs="仿宋_GB2312" w:hint="eastAsia"/>
                <w:sz w:val="21"/>
                <w:szCs w:val="21"/>
                <w:lang w:val="zh-CN"/>
              </w:rPr>
              <w:t>规定。</w:t>
            </w:r>
          </w:p>
        </w:tc>
      </w:tr>
    </w:tbl>
    <w:p w:rsidR="00EF1089" w:rsidRPr="008B4AB1" w:rsidRDefault="000E5ECD">
      <w:pPr>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EF1089" w:rsidRPr="008B4AB1" w:rsidRDefault="000E5ECD">
      <w:pPr>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EF1089" w:rsidRPr="008B4AB1" w:rsidRDefault="000E5ECD">
      <w:pPr>
        <w:snapToGrid w:val="0"/>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5.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EF1089" w:rsidRPr="008B4AB1" w:rsidRDefault="000E5ECD">
      <w:pPr>
        <w:snapToGrid w:val="0"/>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6. 采购人所作的一切有效的书面通知、修改及补充，都是询件文件不可分割的部分。</w:t>
      </w:r>
    </w:p>
    <w:p w:rsidR="00EF1089" w:rsidRPr="008B4AB1" w:rsidRDefault="000E5ECD">
      <w:pPr>
        <w:snapToGrid w:val="0"/>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7. 询价有效期：响应文件及有关承诺文件有效期为询价开始时间起90天。</w:t>
      </w:r>
    </w:p>
    <w:p w:rsidR="00EF1089" w:rsidRPr="008B4AB1" w:rsidRDefault="000E5ECD">
      <w:pPr>
        <w:snapToGrid w:val="0"/>
        <w:spacing w:line="360" w:lineRule="auto"/>
        <w:ind w:firstLineChars="200" w:firstLine="480"/>
        <w:rPr>
          <w:rStyle w:val="para1"/>
          <w:rFonts w:ascii="华文细黑" w:eastAsia="华文细黑" w:hAnsi="华文细黑" w:cs="华文细黑"/>
          <w:sz w:val="24"/>
          <w:szCs w:val="24"/>
        </w:rPr>
      </w:pPr>
      <w:r w:rsidRPr="008B4AB1">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EF1089" w:rsidRPr="008B4AB1" w:rsidRDefault="000E5ECD">
      <w:pPr>
        <w:spacing w:line="360" w:lineRule="auto"/>
        <w:outlineLvl w:val="1"/>
        <w:rPr>
          <w:rFonts w:ascii="华文细黑" w:eastAsia="华文细黑" w:hAnsi="华文细黑" w:cs="华文细黑"/>
          <w:b/>
          <w:bCs/>
        </w:rPr>
      </w:pPr>
      <w:bookmarkStart w:id="15" w:name="_Toc12789055"/>
      <w:bookmarkStart w:id="16" w:name="_Toc122840226"/>
      <w:bookmarkStart w:id="17" w:name="_Toc223847744"/>
      <w:bookmarkStart w:id="18" w:name="_Toc246395350"/>
      <w:bookmarkStart w:id="19" w:name="_Toc246305540"/>
      <w:bookmarkStart w:id="20" w:name="_Toc3255"/>
      <w:r w:rsidRPr="008B4AB1">
        <w:rPr>
          <w:rFonts w:ascii="华文细黑" w:eastAsia="华文细黑" w:hAnsi="华文细黑" w:cs="华文细黑" w:hint="eastAsia"/>
          <w:b/>
          <w:bCs/>
        </w:rPr>
        <w:t>三、</w:t>
      </w:r>
      <w:bookmarkEnd w:id="15"/>
      <w:bookmarkEnd w:id="16"/>
      <w:bookmarkEnd w:id="17"/>
      <w:bookmarkEnd w:id="18"/>
      <w:bookmarkEnd w:id="19"/>
      <w:r w:rsidRPr="008B4AB1">
        <w:rPr>
          <w:rFonts w:ascii="华文细黑" w:eastAsia="华文细黑" w:hAnsi="华文细黑" w:cs="华文细黑" w:hint="eastAsia"/>
          <w:b/>
          <w:bCs/>
        </w:rPr>
        <w:t>采购文件文本费及保证金缴退说明</w:t>
      </w:r>
      <w:bookmarkEnd w:id="20"/>
    </w:p>
    <w:p w:rsidR="00EF1089" w:rsidRPr="008B4AB1" w:rsidRDefault="000E5ECD">
      <w:pPr>
        <w:snapToGrid w:val="0"/>
        <w:spacing w:line="360" w:lineRule="auto"/>
        <w:ind w:firstLineChars="200" w:firstLine="480"/>
        <w:rPr>
          <w:rFonts w:ascii="华文细黑" w:eastAsia="华文细黑" w:hAnsi="华文细黑" w:cs="华文细黑"/>
          <w:sz w:val="24"/>
          <w:szCs w:val="24"/>
        </w:rPr>
      </w:pPr>
      <w:bookmarkStart w:id="21" w:name="_Toc121925351"/>
      <w:bookmarkStart w:id="22" w:name="_Toc246395351"/>
      <w:bookmarkStart w:id="23" w:name="_Toc246305541"/>
      <w:bookmarkStart w:id="24" w:name="_Toc122840227"/>
      <w:bookmarkStart w:id="25" w:name="_Toc223847745"/>
      <w:r w:rsidRPr="008B4AB1">
        <w:rPr>
          <w:rFonts w:ascii="华文细黑" w:eastAsia="华文细黑" w:hAnsi="华文细黑" w:cs="华文细黑" w:hint="eastAsia"/>
          <w:sz w:val="24"/>
          <w:szCs w:val="24"/>
        </w:rPr>
        <w:t>1．投标人须在招标办现场登记并领取“缴款通知”。</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2．投标人须以投标公司基本账户向指定银行缴纳文本费与保证金。</w:t>
      </w:r>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26" w:name="_Toc9603"/>
      <w:bookmarkStart w:id="27" w:name="_Toc466967825"/>
      <w:bookmarkStart w:id="28" w:name="_Toc20075"/>
      <w:r w:rsidRPr="008B4AB1">
        <w:rPr>
          <w:rFonts w:ascii="华文细黑" w:eastAsia="华文细黑" w:hAnsi="华文细黑" w:cs="华文细黑" w:hint="eastAsia"/>
          <w:sz w:val="24"/>
          <w:szCs w:val="24"/>
        </w:rPr>
        <w:t>户名：四川外国语大学</w:t>
      </w:r>
      <w:bookmarkEnd w:id="26"/>
      <w:bookmarkEnd w:id="27"/>
      <w:bookmarkEnd w:id="28"/>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466967826"/>
      <w:bookmarkStart w:id="31" w:name="_Toc29257"/>
      <w:r w:rsidRPr="008B4AB1">
        <w:rPr>
          <w:rFonts w:ascii="华文细黑" w:eastAsia="华文细黑" w:hAnsi="华文细黑" w:cs="华文细黑" w:hint="eastAsia"/>
          <w:sz w:val="24"/>
          <w:szCs w:val="24"/>
        </w:rPr>
        <w:t>开户行：工行重庆分行童家桥支行</w:t>
      </w:r>
      <w:bookmarkEnd w:id="29"/>
      <w:bookmarkEnd w:id="30"/>
      <w:bookmarkEnd w:id="31"/>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8B4AB1">
        <w:rPr>
          <w:rFonts w:ascii="华文细黑" w:eastAsia="华文细黑" w:hAnsi="华文细黑" w:cs="华文细黑" w:hint="eastAsia"/>
          <w:sz w:val="24"/>
          <w:szCs w:val="24"/>
        </w:rPr>
        <w:t>帐号：3100024609026402214</w:t>
      </w:r>
      <w:bookmarkEnd w:id="32"/>
      <w:bookmarkEnd w:id="33"/>
      <w:bookmarkEnd w:id="34"/>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466967828"/>
      <w:bookmarkStart w:id="37" w:name="_Toc29993"/>
      <w:r w:rsidRPr="008B4AB1">
        <w:rPr>
          <w:rFonts w:ascii="华文细黑" w:eastAsia="华文细黑" w:hAnsi="华文细黑" w:cs="华文细黑" w:hint="eastAsia"/>
          <w:sz w:val="24"/>
          <w:szCs w:val="24"/>
        </w:rPr>
        <w:t>行号：102653001161</w:t>
      </w:r>
      <w:bookmarkEnd w:id="35"/>
      <w:bookmarkEnd w:id="36"/>
      <w:bookmarkEnd w:id="37"/>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8075"/>
      <w:bookmarkStart w:id="40" w:name="_Toc28961"/>
      <w:r w:rsidRPr="008B4AB1">
        <w:rPr>
          <w:rFonts w:ascii="华文细黑" w:eastAsia="华文细黑" w:hAnsi="华文细黑" w:cs="华文细黑" w:hint="eastAsia"/>
          <w:sz w:val="24"/>
          <w:szCs w:val="24"/>
        </w:rPr>
        <w:t>组织机构代码：45040170-9</w:t>
      </w:r>
      <w:bookmarkEnd w:id="38"/>
      <w:bookmarkEnd w:id="39"/>
      <w:bookmarkEnd w:id="40"/>
    </w:p>
    <w:p w:rsidR="00EF1089" w:rsidRPr="008B4AB1" w:rsidRDefault="000E5ECD" w:rsidP="00097C70">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8B4AB1">
        <w:rPr>
          <w:rFonts w:ascii="华文细黑" w:eastAsia="华文细黑" w:hAnsi="华文细黑" w:cs="华文细黑" w:hint="eastAsia"/>
          <w:sz w:val="24"/>
          <w:szCs w:val="24"/>
        </w:rPr>
        <w:lastRenderedPageBreak/>
        <w:t>纳税人识别号：125000004504017097</w:t>
      </w:r>
      <w:bookmarkEnd w:id="41"/>
      <w:bookmarkEnd w:id="42"/>
      <w:bookmarkEnd w:id="43"/>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3．投标人须严格按采购文件要求，按时缴纳文本费与保证金。</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4．投标人须按“缴款通知”要求缴纳文本费与保证金并分别注明详细信息。</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5．招标办在采购项目报名截止后，以OA方式向计财处提交“报名情况表”。并电话通知计财处。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8．中标人的投标保证金收据由计财处于合同签订后开具，可在招标办领取。</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A、投标人在投标截止日期后，确定中标人以前撤回其投标；</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B、投标人在投标截止日期后，对投标文件作实质性修改；</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C、投标人提供了虚假文件后被核实的；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D、投标书不按要求封装的；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F1089" w:rsidRPr="008B4AB1" w:rsidRDefault="000E5ECD">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r w:rsidRPr="008B4AB1">
        <w:rPr>
          <w:rFonts w:ascii="华文细黑" w:eastAsia="华文细黑" w:hAnsi="华文细黑" w:cs="华文细黑" w:hint="eastAsia"/>
          <w:b/>
          <w:bCs/>
        </w:rPr>
        <w:t>四、关于无效投标</w:t>
      </w:r>
      <w:bookmarkEnd w:id="44"/>
      <w:bookmarkEnd w:id="45"/>
      <w:bookmarkEnd w:id="46"/>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A、报价人法定代表人或法人授权代表未按时参加开标会；</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B、未提供法定代表人授权委托书；</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C、未按《校内询价文件》要求提供必要有效证明文件或提供了虚假文件的；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D、报价表没有按照要求由报价人加盖公章、没有按照要求由投标法人代表或授权代表签字；</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E、投标文件没有按照校内询价文件要求制作、装订或盖章；</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F、报价文件未按规定格式和要求填写，内容不全或字迹模糊，辨认不清而影响评标定标；</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G、报价人若有串标、围标等违法违规行为，招标人有权终止其在我校的一切投标资格</w:t>
      </w:r>
      <w:r w:rsidRPr="008B4AB1">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EF1089" w:rsidRPr="008B4AB1" w:rsidRDefault="000E5ECD">
      <w:pPr>
        <w:spacing w:line="360" w:lineRule="auto"/>
        <w:outlineLvl w:val="1"/>
        <w:rPr>
          <w:rFonts w:ascii="华文细黑" w:eastAsia="华文细黑" w:hAnsi="华文细黑" w:cs="华文细黑"/>
          <w:b/>
          <w:bCs/>
        </w:rPr>
      </w:pPr>
      <w:bookmarkStart w:id="50" w:name="_Toc329690779"/>
      <w:bookmarkStart w:id="51" w:name="_Toc24925"/>
      <w:r w:rsidRPr="008B4AB1">
        <w:rPr>
          <w:rFonts w:ascii="华文细黑" w:eastAsia="华文细黑" w:hAnsi="华文细黑" w:cs="华文细黑" w:hint="eastAsia"/>
          <w:b/>
          <w:bCs/>
        </w:rPr>
        <w:t>五、关于废标</w:t>
      </w:r>
      <w:bookmarkEnd w:id="50"/>
      <w:bookmarkEnd w:id="51"/>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1．出现影响采购公正的违法、违规行为的；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2．因不可抗力导致重大变故，采购任务取消的；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3．所有有效报价均超出采购方预算而不能支付或者明显高于市场平均价的；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4．报价人提交的响应文件不能完全满足询价文件要求的；</w:t>
      </w:r>
    </w:p>
    <w:p w:rsidR="00EF1089" w:rsidRPr="008B4AB1" w:rsidRDefault="000E5ECD">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5．其它符合废标条件的。</w:t>
      </w:r>
    </w:p>
    <w:p w:rsidR="00EF1089" w:rsidRPr="008B4AB1" w:rsidRDefault="00EF1089">
      <w:pPr>
        <w:snapToGrid w:val="0"/>
        <w:spacing w:line="360" w:lineRule="auto"/>
        <w:ind w:firstLineChars="200" w:firstLine="480"/>
        <w:rPr>
          <w:rFonts w:ascii="华文细黑" w:eastAsia="华文细黑" w:hAnsi="华文细黑" w:cs="华文细黑"/>
          <w:sz w:val="24"/>
          <w:szCs w:val="24"/>
        </w:rPr>
      </w:pPr>
      <w:bookmarkStart w:id="52" w:name="_Toc223847750"/>
      <w:bookmarkStart w:id="53" w:name="_Toc25725124"/>
      <w:bookmarkStart w:id="54" w:name="_Toc245281241"/>
      <w:bookmarkStart w:id="55" w:name="_Toc129763852"/>
      <w:bookmarkStart w:id="56" w:name="_Toc12789058"/>
      <w:bookmarkStart w:id="57" w:name="_Toc11641055"/>
      <w:bookmarkEnd w:id="47"/>
      <w:bookmarkEnd w:id="48"/>
      <w:bookmarkEnd w:id="49"/>
    </w:p>
    <w:p w:rsidR="0034593C" w:rsidRPr="008B4AB1" w:rsidRDefault="0034593C" w:rsidP="0034593C">
      <w:pPr>
        <w:spacing w:line="360" w:lineRule="auto"/>
        <w:outlineLvl w:val="1"/>
        <w:rPr>
          <w:rFonts w:ascii="华文细黑" w:eastAsia="华文细黑" w:hAnsi="华文细黑" w:cs="华文细黑"/>
          <w:b/>
          <w:bCs/>
        </w:rPr>
      </w:pPr>
      <w:r w:rsidRPr="008B4AB1">
        <w:rPr>
          <w:rFonts w:ascii="华文细黑" w:eastAsia="华文细黑" w:hAnsi="华文细黑" w:cs="华文细黑" w:hint="eastAsia"/>
          <w:b/>
          <w:bCs/>
        </w:rPr>
        <w:t>六、询价有关规定</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（一）单位负责人为同一人或者存在直接控股、管理关系的不同投标人，不得参加同一合同项（分包）下的采购活动。</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（二）为采购项目提供整体设计、规范编制或者项目管理、监理、检测等服务的投标人，不得再参加该采购项目的其他采购活动。</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（三）本项目若有补遗文件一律在</w:t>
      </w:r>
      <w:r w:rsidRPr="008B4AB1">
        <w:rPr>
          <w:rFonts w:ascii="华文细黑" w:eastAsia="华文细黑" w:hAnsi="华文细黑" w:hint="eastAsia"/>
          <w:sz w:val="24"/>
          <w:szCs w:val="24"/>
        </w:rPr>
        <w:t>四川外国语大学官网(www.</w:t>
      </w:r>
      <w:r w:rsidRPr="008B4AB1">
        <w:rPr>
          <w:rFonts w:ascii="华文细黑" w:eastAsia="华文细黑" w:hAnsi="华文细黑"/>
          <w:sz w:val="24"/>
          <w:szCs w:val="24"/>
        </w:rPr>
        <w:t xml:space="preserve"> sisu.edu.cn</w:t>
      </w:r>
      <w:r w:rsidRPr="008B4AB1">
        <w:rPr>
          <w:rFonts w:ascii="华文细黑" w:eastAsia="华文细黑" w:hAnsi="华文细黑" w:hint="eastAsia"/>
          <w:sz w:val="24"/>
          <w:szCs w:val="24"/>
        </w:rPr>
        <w:t>)</w:t>
      </w:r>
      <w:r w:rsidRPr="008B4AB1">
        <w:rPr>
          <w:rFonts w:ascii="华文细黑" w:eastAsia="华文细黑" w:hAnsi="华文细黑" w:cs="华文细黑" w:hint="eastAsia"/>
          <w:sz w:val="24"/>
          <w:szCs w:val="24"/>
        </w:rPr>
        <w:t>上发布，请各投标人注意下载；无论投标人下载与否，均视同投标人已知晓本项目补遗文件的内容。</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（四）超过文件递交截止时间递交的投标文件，恕不接收。</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（五）投标费用：无论投标结果如何，投标人参与本项目投标的所有费用均应由投标人自行承担。</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（六）本项目不接受联合体参与投标。</w:t>
      </w:r>
    </w:p>
    <w:p w:rsidR="0034593C" w:rsidRPr="008B4AB1" w:rsidRDefault="0034593C" w:rsidP="0034593C">
      <w:pPr>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七）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采购活动。</w:t>
      </w:r>
    </w:p>
    <w:p w:rsidR="0034593C" w:rsidRPr="008B4AB1" w:rsidRDefault="0034593C">
      <w:pPr>
        <w:snapToGrid w:val="0"/>
        <w:spacing w:line="360" w:lineRule="auto"/>
        <w:ind w:firstLineChars="200" w:firstLine="480"/>
        <w:rPr>
          <w:rFonts w:ascii="华文细黑" w:eastAsia="华文细黑" w:hAnsi="华文细黑" w:cs="华文细黑"/>
          <w:sz w:val="24"/>
          <w:szCs w:val="24"/>
        </w:rPr>
        <w:sectPr w:rsidR="0034593C" w:rsidRPr="008B4AB1">
          <w:headerReference w:type="default" r:id="rId7"/>
          <w:footerReference w:type="default" r:id="rId8"/>
          <w:pgSz w:w="11906" w:h="16838"/>
          <w:pgMar w:top="1440" w:right="1134" w:bottom="1440" w:left="1134" w:header="851" w:footer="992" w:gutter="0"/>
          <w:pgNumType w:start="1"/>
          <w:cols w:space="720"/>
          <w:docGrid w:linePitch="312"/>
        </w:sectPr>
      </w:pPr>
    </w:p>
    <w:p w:rsidR="00780ED9" w:rsidRPr="008B4AB1" w:rsidRDefault="00780ED9" w:rsidP="00780ED9">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6395362"/>
      <w:bookmarkStart w:id="61" w:name="_Toc31176"/>
      <w:bookmarkStart w:id="62" w:name="_Toc245281251"/>
      <w:bookmarkStart w:id="63" w:name="_Toc246305555"/>
      <w:bookmarkStart w:id="64" w:name="_Toc223847751"/>
      <w:bookmarkStart w:id="65" w:name="_Toc129763854"/>
      <w:bookmarkStart w:id="66" w:name="_Toc246395363"/>
      <w:bookmarkStart w:id="67" w:name="_Toc246305556"/>
      <w:bookmarkEnd w:id="52"/>
      <w:bookmarkEnd w:id="53"/>
      <w:bookmarkEnd w:id="54"/>
      <w:bookmarkEnd w:id="55"/>
      <w:bookmarkEnd w:id="56"/>
      <w:bookmarkEnd w:id="57"/>
      <w:r w:rsidRPr="008B4AB1">
        <w:rPr>
          <w:rFonts w:ascii="华文细黑" w:eastAsia="华文细黑" w:hAnsi="华文细黑" w:cs="华文细黑" w:hint="eastAsia"/>
          <w:b/>
          <w:bCs/>
          <w:sz w:val="30"/>
          <w:szCs w:val="30"/>
        </w:rPr>
        <w:lastRenderedPageBreak/>
        <w:t>第二篇　技术要求</w:t>
      </w:r>
      <w:bookmarkEnd w:id="58"/>
    </w:p>
    <w:p w:rsidR="00780ED9" w:rsidRPr="008B4AB1" w:rsidRDefault="00780ED9" w:rsidP="00780ED9">
      <w:pPr>
        <w:spacing w:line="360" w:lineRule="auto"/>
        <w:outlineLvl w:val="1"/>
        <w:rPr>
          <w:rFonts w:ascii="华文细黑" w:eastAsia="华文细黑" w:hAnsi="华文细黑" w:cs="华文细黑"/>
          <w:b/>
          <w:bCs/>
        </w:rPr>
      </w:pPr>
      <w:r w:rsidRPr="008B4AB1">
        <w:rPr>
          <w:rFonts w:ascii="华文细黑" w:eastAsia="华文细黑" w:hAnsi="华文细黑" w:cs="华文细黑" w:hint="eastAsia"/>
          <w:b/>
          <w:bCs/>
        </w:rPr>
        <w:t>一、需求一览表</w:t>
      </w:r>
    </w:p>
    <w:tbl>
      <w:tblPr>
        <w:tblW w:w="9154" w:type="dxa"/>
        <w:jc w:val="center"/>
        <w:tblInd w:w="-176" w:type="dxa"/>
        <w:tblLayout w:type="fixed"/>
        <w:tblLook w:val="04A0"/>
      </w:tblPr>
      <w:tblGrid>
        <w:gridCol w:w="710"/>
        <w:gridCol w:w="1701"/>
        <w:gridCol w:w="3311"/>
        <w:gridCol w:w="1752"/>
        <w:gridCol w:w="1680"/>
      </w:tblGrid>
      <w:tr w:rsidR="00780ED9" w:rsidRPr="008B4AB1" w:rsidTr="00605947">
        <w:trPr>
          <w:trHeight w:val="480"/>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
                <w:bCs/>
                <w:kern w:val="0"/>
                <w:sz w:val="24"/>
                <w:szCs w:val="24"/>
              </w:rPr>
            </w:pPr>
            <w:r w:rsidRPr="008B4AB1">
              <w:rPr>
                <w:rFonts w:ascii="华文细黑" w:eastAsia="华文细黑" w:hAnsi="华文细黑" w:cs="宋体" w:hint="eastAsia"/>
                <w:b/>
                <w:bCs/>
                <w:kern w:val="0"/>
                <w:sz w:val="24"/>
                <w:szCs w:val="24"/>
              </w:rPr>
              <w:t>序号</w:t>
            </w:r>
          </w:p>
        </w:tc>
        <w:tc>
          <w:tcPr>
            <w:tcW w:w="1701" w:type="dxa"/>
            <w:tcBorders>
              <w:top w:val="single" w:sz="4" w:space="0" w:color="auto"/>
              <w:left w:val="nil"/>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
                <w:bCs/>
                <w:kern w:val="0"/>
                <w:sz w:val="24"/>
                <w:szCs w:val="24"/>
              </w:rPr>
            </w:pPr>
            <w:r w:rsidRPr="008B4AB1">
              <w:rPr>
                <w:rFonts w:ascii="华文细黑" w:eastAsia="华文细黑" w:hAnsi="华文细黑" w:cs="宋体" w:hint="eastAsia"/>
                <w:b/>
                <w:bCs/>
                <w:kern w:val="0"/>
                <w:sz w:val="24"/>
                <w:szCs w:val="24"/>
              </w:rPr>
              <w:t>品名</w:t>
            </w:r>
          </w:p>
        </w:tc>
        <w:tc>
          <w:tcPr>
            <w:tcW w:w="3311"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
                <w:bCs/>
                <w:kern w:val="0"/>
                <w:sz w:val="24"/>
                <w:szCs w:val="24"/>
              </w:rPr>
            </w:pPr>
            <w:r w:rsidRPr="008B4AB1">
              <w:rPr>
                <w:rFonts w:ascii="华文细黑" w:eastAsia="华文细黑" w:hAnsi="华文细黑" w:cs="宋体" w:hint="eastAsia"/>
                <w:b/>
                <w:bCs/>
                <w:kern w:val="0"/>
                <w:sz w:val="24"/>
                <w:szCs w:val="24"/>
              </w:rPr>
              <w:t>技术要求</w:t>
            </w:r>
          </w:p>
        </w:tc>
        <w:tc>
          <w:tcPr>
            <w:tcW w:w="1752"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
                <w:bCs/>
                <w:kern w:val="0"/>
                <w:sz w:val="24"/>
                <w:szCs w:val="24"/>
              </w:rPr>
            </w:pPr>
            <w:r w:rsidRPr="008B4AB1">
              <w:rPr>
                <w:rFonts w:ascii="华文细黑" w:eastAsia="华文细黑" w:hAnsi="华文细黑" w:cs="宋体" w:hint="eastAsia"/>
                <w:b/>
                <w:bCs/>
                <w:kern w:val="0"/>
                <w:sz w:val="24"/>
                <w:szCs w:val="24"/>
              </w:rPr>
              <w:t>数量</w:t>
            </w:r>
          </w:p>
        </w:tc>
        <w:tc>
          <w:tcPr>
            <w:tcW w:w="1680"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
                <w:bCs/>
                <w:kern w:val="0"/>
                <w:sz w:val="24"/>
                <w:szCs w:val="24"/>
              </w:rPr>
            </w:pPr>
            <w:r w:rsidRPr="008B4AB1">
              <w:rPr>
                <w:rFonts w:ascii="华文细黑" w:eastAsia="华文细黑" w:hAnsi="华文细黑" w:cs="宋体" w:hint="eastAsia"/>
                <w:b/>
                <w:bCs/>
                <w:kern w:val="0"/>
                <w:sz w:val="24"/>
                <w:szCs w:val="24"/>
              </w:rPr>
              <w:t>单位</w:t>
            </w:r>
          </w:p>
        </w:tc>
      </w:tr>
      <w:tr w:rsidR="00780ED9" w:rsidRPr="008B4AB1" w:rsidTr="00605947">
        <w:trPr>
          <w:trHeight w:val="480"/>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1</w:t>
            </w:r>
          </w:p>
        </w:tc>
        <w:tc>
          <w:tcPr>
            <w:tcW w:w="1701" w:type="dxa"/>
            <w:tcBorders>
              <w:top w:val="single" w:sz="4" w:space="0" w:color="auto"/>
              <w:left w:val="nil"/>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智慧教学</w:t>
            </w:r>
          </w:p>
          <w:p w:rsidR="00780ED9" w:rsidRPr="008B4AB1" w:rsidRDefault="00780ED9" w:rsidP="00605947">
            <w:pPr>
              <w:widowControl/>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管理工具</w:t>
            </w:r>
          </w:p>
        </w:tc>
        <w:tc>
          <w:tcPr>
            <w:tcW w:w="3311"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统一身份认证平台</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课堂教学辅助工具</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教学实录工具</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课堂教学大数据中心</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核心转写引擎服务</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智慧无线麦克风</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麦克风接收盒</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微云工作站</w:t>
            </w:r>
          </w:p>
        </w:tc>
        <w:tc>
          <w:tcPr>
            <w:tcW w:w="1752"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1</w:t>
            </w:r>
          </w:p>
        </w:tc>
        <w:tc>
          <w:tcPr>
            <w:tcW w:w="1680"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套</w:t>
            </w:r>
          </w:p>
        </w:tc>
      </w:tr>
      <w:tr w:rsidR="00780ED9" w:rsidRPr="008B4AB1" w:rsidTr="00605947">
        <w:trPr>
          <w:trHeight w:val="1961"/>
          <w:jc w:val="center"/>
        </w:trPr>
        <w:tc>
          <w:tcPr>
            <w:tcW w:w="710" w:type="dxa"/>
            <w:tcBorders>
              <w:top w:val="single" w:sz="4" w:space="0" w:color="auto"/>
              <w:left w:val="single" w:sz="4" w:space="0" w:color="auto"/>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2</w:t>
            </w:r>
          </w:p>
        </w:tc>
        <w:tc>
          <w:tcPr>
            <w:tcW w:w="1701" w:type="dxa"/>
            <w:tcBorders>
              <w:top w:val="single" w:sz="4" w:space="0" w:color="auto"/>
              <w:left w:val="nil"/>
              <w:bottom w:val="single" w:sz="4" w:space="0" w:color="auto"/>
              <w:right w:val="single" w:sz="4" w:space="0" w:color="auto"/>
            </w:tcBorders>
            <w:noWrap/>
            <w:vAlign w:val="center"/>
          </w:tcPr>
          <w:p w:rsidR="00780ED9" w:rsidRPr="008B4AB1" w:rsidRDefault="00780ED9" w:rsidP="00605947">
            <w:pPr>
              <w:widowControl/>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转写机</w:t>
            </w:r>
          </w:p>
        </w:tc>
        <w:tc>
          <w:tcPr>
            <w:tcW w:w="3311"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语音识别转写引擎</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一体化终端</w:t>
            </w:r>
          </w:p>
          <w:p w:rsidR="00780ED9" w:rsidRPr="008B4AB1" w:rsidRDefault="00780ED9" w:rsidP="00605947">
            <w:pPr>
              <w:jc w:val="left"/>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语音转写应用</w:t>
            </w:r>
          </w:p>
        </w:tc>
        <w:tc>
          <w:tcPr>
            <w:tcW w:w="1752"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1</w:t>
            </w:r>
          </w:p>
        </w:tc>
        <w:tc>
          <w:tcPr>
            <w:tcW w:w="1680" w:type="dxa"/>
            <w:tcBorders>
              <w:top w:val="single" w:sz="4" w:space="0" w:color="auto"/>
              <w:left w:val="nil"/>
              <w:bottom w:val="single" w:sz="4" w:space="0" w:color="auto"/>
              <w:right w:val="single" w:sz="4" w:space="0" w:color="auto"/>
            </w:tcBorders>
            <w:vAlign w:val="center"/>
          </w:tcPr>
          <w:p w:rsidR="00780ED9" w:rsidRPr="008B4AB1" w:rsidRDefault="00780ED9" w:rsidP="00605947">
            <w:pPr>
              <w:jc w:val="center"/>
              <w:rPr>
                <w:rFonts w:ascii="华文细黑" w:eastAsia="华文细黑" w:hAnsi="华文细黑" w:cs="宋体"/>
                <w:bCs/>
                <w:kern w:val="0"/>
                <w:sz w:val="21"/>
                <w:szCs w:val="21"/>
              </w:rPr>
            </w:pPr>
            <w:r w:rsidRPr="008B4AB1">
              <w:rPr>
                <w:rFonts w:ascii="华文细黑" w:eastAsia="华文细黑" w:hAnsi="华文细黑" w:cs="宋体" w:hint="eastAsia"/>
                <w:bCs/>
                <w:kern w:val="0"/>
                <w:sz w:val="21"/>
                <w:szCs w:val="21"/>
              </w:rPr>
              <w:t>套</w:t>
            </w:r>
          </w:p>
        </w:tc>
      </w:tr>
    </w:tbl>
    <w:p w:rsidR="00780ED9" w:rsidRPr="008B4AB1" w:rsidRDefault="00780ED9" w:rsidP="00780ED9">
      <w:pPr>
        <w:spacing w:line="360" w:lineRule="auto"/>
        <w:outlineLvl w:val="1"/>
        <w:rPr>
          <w:rFonts w:ascii="华文细黑" w:eastAsia="华文细黑" w:hAnsi="华文细黑" w:cs="华文细黑"/>
          <w:b/>
          <w:bCs/>
        </w:rPr>
      </w:pPr>
      <w:bookmarkStart w:id="68" w:name="_GoBack"/>
      <w:bookmarkEnd w:id="68"/>
    </w:p>
    <w:p w:rsidR="00780ED9" w:rsidRPr="008B4AB1" w:rsidRDefault="00780ED9" w:rsidP="00780ED9">
      <w:pPr>
        <w:tabs>
          <w:tab w:val="left" w:pos="6300"/>
        </w:tabs>
        <w:snapToGrid w:val="0"/>
        <w:spacing w:line="276" w:lineRule="auto"/>
        <w:outlineLvl w:val="0"/>
        <w:rPr>
          <w:rFonts w:ascii="华文细黑" w:eastAsia="华文细黑" w:hAnsi="华文细黑" w:cs="华文细黑"/>
          <w:b/>
          <w:sz w:val="21"/>
          <w:szCs w:val="24"/>
        </w:rPr>
      </w:pPr>
      <w:r w:rsidRPr="008B4AB1">
        <w:rPr>
          <w:rFonts w:ascii="华文细黑" w:eastAsia="华文细黑" w:hAnsi="华文细黑" w:cs="华文细黑" w:hint="eastAsia"/>
          <w:b/>
        </w:rPr>
        <w:t>二、具体要求</w:t>
      </w:r>
    </w:p>
    <w:p w:rsidR="00780ED9" w:rsidRPr="008B4AB1" w:rsidRDefault="00780ED9" w:rsidP="00780ED9">
      <w:pPr>
        <w:tabs>
          <w:tab w:val="left" w:pos="6300"/>
        </w:tabs>
        <w:snapToGrid w:val="0"/>
        <w:spacing w:line="276" w:lineRule="auto"/>
        <w:outlineLvl w:val="0"/>
        <w:rPr>
          <w:rFonts w:ascii="华文细黑" w:eastAsia="华文细黑" w:hAnsi="华文细黑" w:cs="华文细黑"/>
          <w:b/>
          <w:sz w:val="21"/>
          <w:szCs w:val="24"/>
        </w:rPr>
      </w:pPr>
      <w:r w:rsidRPr="008B4AB1">
        <w:rPr>
          <w:rFonts w:ascii="华文细黑" w:eastAsia="华文细黑" w:hAnsi="华文细黑" w:cs="宋体" w:hint="eastAsia"/>
          <w:b/>
          <w:kern w:val="0"/>
          <w:sz w:val="21"/>
          <w:szCs w:val="21"/>
        </w:rPr>
        <w:t>（一）智慧教学管理工具</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建设以目录服务和认证服务为基础的统一用户管理、授权管理和身份认证体系，将组织信息、用户信息统一存储，进行分级授权和集中身份认证，规范应用系统的用户认证方式。提高应用系统的安全性和用户使用的方便性，系统依据用户的角色与权限，完成对用户的一次性身份认证，提供该用户相应的活动“场所”、信息资源和基于其权限的功能模块和工具。</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 课堂管理</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课堂创建、助教设置、答题时限设置、答案公布设置（手动/自动）、签到时长设置、邀请学生加入课堂、学生管理、分组设置、评分管理、课堂报名时间限制、课堂归档、课堂删除等课堂管理功能。</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 备课管理</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包括课堂资源库和课题组。教师通过课堂资源库积累自己的课堂教学资源，并可在不同班级内复用，课题组内的教师可进行资源共享和协同备课。</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（1）课堂资源库</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教师有自己的专属资源库，可利用批量导入、复制、逐一添加等多种方式增加自己的单题、组卷、课件内容储备，并按照章节进行管理。支持教学资源在教师自己账号下同一课堂内的流转、不同课堂间的流转。</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1）题目：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提供单选题、多选题、填空题、是非题和简答题五种题型模板，教师可利用这五种模板衍生其他题型的编辑方式。教师可通过逐一添加题目、批量录入题目、从其他课堂复制三种方式增加题目存储，可设置答题时长、答案、难度，添加解析。</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2）★组卷：</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教师可将日常积累在课堂资源库中的题目进行快速组卷，也可复用课堂内/其他课堂资源库内已有组卷，</w:t>
      </w:r>
      <w:r w:rsidRPr="008B4AB1">
        <w:rPr>
          <w:rFonts w:ascii="华文细黑" w:eastAsia="华文细黑" w:hAnsi="华文细黑" w:cs="宋体" w:hint="eastAsia"/>
          <w:bCs/>
          <w:sz w:val="21"/>
          <w:szCs w:val="21"/>
        </w:rPr>
        <w:lastRenderedPageBreak/>
        <w:t>并可对组卷进行移动。</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 xml:space="preserve">    教师可对组卷的标题、简介、难度、答题时长进行设置，可将组卷类型设置为测试或问卷，支持手动公布答或自动公布答案，题目顺序支持指定顺序或梅花题顺序（即学生看到的组卷中的所有题目的顺序都不尽相同），单选题、多选题、判断题选项支持正常顺序或梅花题顺序（即学生看到的组卷中的选项顺序不尽相同）。</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3）★课件</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支持教师上传自己的教学资源（包括DOC、DOCX、PPT、PPTX、XLS、XLSC、WPS、PDF、RTF、ET、DPS格式），教师可引用自己的微课和校本微课中心的微课，可将这些资源推送给学生，并可控制是否允许学生下载。</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（2）课程组</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支持在同一课程组内的教师协同备课，共用课程组内的课程资源。课程组内的成员自己管理自己的课程资源，并对课程组内资源被使用的情况进行统计。</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 课堂互动</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包括签到、答题、点答、讨论、互评、分组，互动，互动中的过程性数据可视化展示并可导出。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（1）签到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支持教师开启课堂考勤签到，应支持如GPS签到等两种以上签到方式，签到结果实时可视化展示，签到结束后可对签到结果进行修改，并可导出签到结果。</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（2）答题</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教师可通过开启单题或组卷发起答题互动，并可设置答题时长，学生通过手机端进行答题。答题情况实时可视化展示在教师端，如已答、未答学生名单，答案分布，并支持学生答题及得分汇总和导出。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（3）点答</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支持教师课上随机点人回答问题或开启抢答活动，学生通过手机端参与点答活动。教师可对学生作答表现进行评价，查看及导出学生表现评价数据。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（4）讨论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教师可创建讨论主题展开讨论，学生通过手机端发送图片或文字参与讨论，讨论内容以列表、词云、图片墙形式实时展示在教师端屏幕上，教师可设置匿名讨论模式、分组讨论模式。教师可对学生的发言进行收藏、删除，并可对某一发言展开投票活动。教师可实时查看讨论数据并导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（5）★互评</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教师根据教学进度建立互评量表，设置多样化的评价维度，安排学生进行个人评价、小组评价以及自评，任课教师和课堂内的助教老师可以进行师评。根据在量表设计之初所设置的【个人/小组评价】、【自评】和【师评】的权重，以及评价维度的权重，【评分中心】会详细展示学生所得的每项评价的分数以及最后总分。</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（6）分组</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教师可快速将课堂内的学生分为多个小组，开展小组教学或小组讨论活动。分组维度支持自由平均分组、按班级分组，并可对分组结果进行手动调整，教师可对小组信息如小组名称等进行编辑，可导出小组维度的课堂成绩。</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 教学微数据统计</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支持对课堂教学过程性数据进行采集，教师可实时查看及导出学生签到、答题、讨论、互评、课件阅读等统计分析数据，可对学生课堂平时成绩进行汇总并导出。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5、具备稳健的升级机制，支持用户手动进行软件升级，也支持必要情况下系统在非授课时间段静默下载升级。</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lastRenderedPageBreak/>
        <w:t>1、微课实录</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（1）微课录制工具</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1）★支持用户账号绑定麦克风硬件，实现刷麦克风实现身份智能认证与账号自动登录，无需手动登录；</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2）具备健全的麦克风连接保护机制，确保A用户在使用的情况下避免被B用户无意识干扰，同时支持B用户根据需要主动强行踢掉A用户；</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3）支持通过麦克风硬件一键开启/暂停/停止微课的录制；</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4）支持根据场景需要灵活设置字幕条的位置、高度、字幕条透明度、文字的字体、字幕条的显示/隐藏状态；</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5）★支持结束微课录制时出现二维码，支持用户通过微信/QQ扫码获取微课视频。支持优先上传音频、文本、关键帧确保在视频没有上传的情况下，用户能够针对微课进行预览、分享、下载操作；</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 xml:space="preserve">6）支持通过图片智能比对实现任意授课内容（PPT、电子书、网页、文档等）的关键帧的自动提取，提取准确率&gt;90%； </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7）支持主界面显示麦克风硬件的音量、电量、网络连接信息，并在网络连接不稳定、麦克风电量不足时进行异常友好提示；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8）具备稳健的升级机制，支持用户主动手动进行软件升级，也支持必要情况下系统在非授课时间段静默下载升级；</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（2）微课云服务</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1）支持教师日常教学过程中产生的微课自动上传到云端并进行视频结构化处理，形成个人微课库，并支持分享。支持将微课分享到微信、微博和QQ空间等社交空间，进行快速传播；</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 个人微课服务：</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a）★支持微课结构化展示，包括微课视频+文本+关键帧，支持点击文本区域、关键帧、语音或者文本方式输入关键词、关键要点红色标识等方式快速精准定位视频内容；</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b）提供点击文本内容自动播放对应音频、批量替换文字等功能，帮助用户快速高效修改文本；支持用户增减关键帧大纲视图；</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 xml:space="preserve">2）课堂微课服务：支持教师用户将微课分享给所有课堂内的学生，学生可通过手机端查看微课及下载微课文档。 </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校级微课服务：支持教师用户将微课分享到学校，形成校本微课库，校本微课库内的微课支持全校老师使用，支持按照微课的观看次数、微课上传时间进行排序；支持用户按照用户姓名和微课名称进行关键词搜索；</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4）★生成课堂实录：形成结构化视频的同时并行生成WORD版本、图文混合的课堂实录，包含：授课基础信息（授课、时间、地点、老师…）以及授课内容与讲述过程语音对应文本。</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2、教学录播系统</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支持教室内的常态化录播；支持录播视频存放到智屏本地，针对智屏本地存储的文件，提供多种获取方式，如局域网内部推送，蓝牙传输等。</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3、语音笔记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（1）通过实时采集老师的语言信息，快速将老师的课堂语音转写成文字，并实时展示，同时生成WORD版本课堂语言教学实录，供教师及学生下载使用；</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（2）课堂语言实录过程中，教师可实时对转写生成的文字进行编辑（包括删除、调整字体颜色、设置字体大小等），并可调整文字显示屏幕的大小及背景透明度。</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1、数据总览</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支持管理者实时查看全校课堂教学数据。可视化呈现当前出勤率排行前十的课堂、当前正在进行中的课堂</w:t>
      </w:r>
      <w:r w:rsidRPr="008B4AB1">
        <w:rPr>
          <w:rFonts w:ascii="华文细黑" w:eastAsia="华文细黑" w:hAnsi="华文细黑" w:cs="宋体" w:hint="eastAsia"/>
          <w:bCs/>
          <w:sz w:val="21"/>
          <w:szCs w:val="21"/>
        </w:rPr>
        <w:lastRenderedPageBreak/>
        <w:t>数量、正在上课的教师及学生数量，自定义一段时间内全校整体平均出勤率并可视化呈现。学校管理者可查看师生课堂教、学活跃趋势及活跃时段分布。</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2、★课堂管理</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支持管理者查看当前正在进行中的课的教学情况，包括出勤率、参与度、课堂互动（答题、点答、课件、讨论、互评）参与情况等。</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3、教学数据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管理者从教师教学维度查看整体课堂教学数据。对课堂教学互动活动（答题、点答、课件、讨论、互评）使用进行对比分析，对教师备课行为分析统计，可视化呈现教师活跃度排行榜。从教师个体维度分析对比学生参与度、学生出勤率、学生活跃度。</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4、学习数据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支持管理者从学生学习维度查看整体课堂学习数据。可视化呈现学生课堂平均活跃度、平均课堂抬头率，以及学生完成答题、参与点答、查看课件、参与讨论、参与互评的数据。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5、★教师教学档案</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对所有教师的教学活动进行存档，形成教师教学档案。通过教师教学档案，管理者可查看每个教师每个课的包括学生名单及人数、互动次数、资源总数、出勤情况、答题情况、课件阅读情况在内的所有数据。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6、学生学习档案</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对所有学生的课堂学习行为进行存档，形成学生学习档案。通过学生学习档案，管理者可查看每个学生所有的课堂学习数据，包括出勤情况、资料查阅情况、答题情况、参与讨论的次数、参与点答的次数。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7、教学资源数据</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可视化呈现全校课堂教学资源积累数据，支持管理者随时查看本校的课程数量、微课数量、语音笔记数量、单题数量、组卷数量、课件数量等，并按照院系维度、课程维度展示。</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 支持中文、英文连续语音识别与实时转写，支持实时中译英，中文转写准确率能够达到93%，转写英文转写准确率能够达到80%；</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 ★支持自动提取出转写文字中的重点和知识点并形成微课知识点标签；</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 为提升对特定词语的识别效果，具备教育专用词库，识别时将优先匹配词库中的词汇；</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 支持实时转写时根据上下文语义自动校正，以及实现文本的自然分段，支持对语气词等口语化词语进行自动过滤。</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 支持用户账号绑定麦克风硬件，刷麦克风实现身份智能认证与账号自动登录，无需手动登录软件；</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 支持一键录制、暂停、长按停止，有指示灯区分录制与暂停状态；</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 兼容教室主流扩音设备，支持扩音音量大小按键调节及扩音/静音控制；</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 具备啸叫抑制、电流音消除机制，让声音更加纯净，支持外接耳挂式咪头；</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 内置锂电池，支持发射功率智能调整技术，有效降低功耗，一次充电持续使用8小时；</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6、 支持超长连接距离，可支持15米超长距离稳定连接，覆盖大部分教室环境；</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7、 内置双天线，连接稳定可靠，支持智能选择优质信道及自动跳频技术，抗干扰能力强，连接更稳定；</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8、 采用自有通讯协议，麦克风与接收器一对一通讯，有效杜绝串班现象。</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技术规格参数：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1、需采用锂离子电池供电，工作电压范围要求：3.7V-4.5V；工作电流范围要求：35mA – 45mA；需采用2.4G工作频段；</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2、声音参数要求：采样率：24kHz；解析度：16bit.；频响范围：20Hz – 11kHz；信噪比：&gt; 70dB</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3、射频要求：工作频段：2402MHz – 2480MHz；频道间隔：1MHz；数据率：2M bits/sec；发射功率：</w:t>
      </w:r>
      <w:r w:rsidRPr="008B4AB1">
        <w:rPr>
          <w:rFonts w:ascii="华文细黑" w:eastAsia="华文细黑" w:hAnsi="华文细黑" w:cs="宋体" w:hint="eastAsia"/>
          <w:bCs/>
          <w:sz w:val="21"/>
          <w:szCs w:val="21"/>
        </w:rPr>
        <w:lastRenderedPageBreak/>
        <w:t>+3dBm -- +12dBm，支持自适应调整；接收灵敏度：&lt; - 87dBm @ 0.1%BER</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 内置声卡，支持电脑声音及MIC声音同时接入；</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 预留line-in 与 line-out接口支持音频输入、输出功能，兼容教室主流扩音设备接入，实现扩音及混音功能；</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 支持防啸叫，回音消除等关键特性，实现较高的声音品质；</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 支持收音与扩音分离功能，在扩音静音时不影响收音；</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 需采用USB供电，电压范围：4.5V-5.5V，工作电流 &lt; 80mA。</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功能参数：</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1、CPU：双核处理器，主频≥3.2GHz；</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2、运行内存4G DDR3；</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3、图形处理器：HD 4400及以上；</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4、存储容量:≥64GB SSD；</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5、分辨率支持：VGA:1920 x 1200 @60Hz/ HDMI：4096 x 2304 @24Hz</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6、工作频段: 支持2.4GHz ，5GHz双频段，支持5G终端优先采用802.11ac接入，2.4G终端采用802.11n接入模式；</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7、支持wIDS及wIPS，支持智能无线业务感知(wIAA)；</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8、空间流MIMO≥2条，802.11ac模式下最高带宽≥866Mbps；</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9、支持三频2条流，支持802.11ac/a/n或802.11b/g/n保证不低于100个终端同时接入的使用效果（同时在线播放高清视频无卡顿）；</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10、支持2.4G、5G、2.4G/5G三频，支持only-5GHz频段模式，最大速率可达1700Mbps；支持2.4GHz、5GHz混合模式，最大速率可达2000Mbps</w:t>
      </w:r>
    </w:p>
    <w:p w:rsidR="00780ED9" w:rsidRPr="008B4AB1" w:rsidRDefault="00780ED9" w:rsidP="00780ED9">
      <w:pPr>
        <w:tabs>
          <w:tab w:val="left" w:pos="6300"/>
        </w:tabs>
        <w:snapToGrid w:val="0"/>
        <w:spacing w:line="276" w:lineRule="auto"/>
        <w:outlineLvl w:val="0"/>
        <w:rPr>
          <w:rFonts w:ascii="华文细黑" w:eastAsia="华文细黑" w:hAnsi="华文细黑" w:cs="宋体"/>
          <w:bCs/>
          <w:sz w:val="21"/>
          <w:szCs w:val="21"/>
        </w:rPr>
      </w:pPr>
      <w:r w:rsidRPr="008B4AB1">
        <w:rPr>
          <w:rFonts w:ascii="华文细黑" w:eastAsia="华文细黑" w:hAnsi="华文细黑" w:cs="宋体" w:hint="eastAsia"/>
          <w:bCs/>
          <w:sz w:val="21"/>
          <w:szCs w:val="21"/>
        </w:rPr>
        <w:t>11、接口要求：1*HDMI、1*VGA、1* MIC-IN &amp; AUDIO OUT、2*USB 2.0 、2*USB3.0、1*RJ45（内置千兆网卡）</w:t>
      </w:r>
    </w:p>
    <w:p w:rsidR="00780ED9" w:rsidRPr="008B4AB1" w:rsidRDefault="00780ED9" w:rsidP="00780ED9">
      <w:pPr>
        <w:tabs>
          <w:tab w:val="left" w:pos="6300"/>
        </w:tabs>
        <w:snapToGrid w:val="0"/>
        <w:spacing w:line="276" w:lineRule="auto"/>
        <w:outlineLvl w:val="0"/>
        <w:rPr>
          <w:rFonts w:ascii="宋体" w:hAnsi="宋体" w:cs="宋体"/>
          <w:b/>
          <w:sz w:val="24"/>
        </w:rPr>
      </w:pPr>
    </w:p>
    <w:p w:rsidR="00780ED9" w:rsidRPr="008B4AB1" w:rsidRDefault="00780ED9" w:rsidP="00780ED9">
      <w:pPr>
        <w:tabs>
          <w:tab w:val="left" w:pos="6300"/>
        </w:tabs>
        <w:snapToGrid w:val="0"/>
        <w:spacing w:line="276" w:lineRule="auto"/>
        <w:outlineLvl w:val="0"/>
        <w:rPr>
          <w:rFonts w:ascii="华文细黑" w:eastAsia="华文细黑" w:hAnsi="华文细黑" w:cs="宋体"/>
          <w:b/>
          <w:kern w:val="0"/>
          <w:sz w:val="21"/>
          <w:szCs w:val="21"/>
        </w:rPr>
      </w:pPr>
      <w:r w:rsidRPr="008B4AB1">
        <w:rPr>
          <w:rFonts w:ascii="华文细黑" w:eastAsia="华文细黑" w:hAnsi="华文细黑" w:cs="宋体" w:hint="eastAsia"/>
          <w:b/>
          <w:kern w:val="0"/>
          <w:sz w:val="21"/>
          <w:szCs w:val="21"/>
        </w:rPr>
        <w:t>（二）转写机</w:t>
      </w:r>
    </w:p>
    <w:p w:rsidR="00780ED9" w:rsidRPr="008B4AB1" w:rsidRDefault="00780ED9" w:rsidP="00780ED9">
      <w:pPr>
        <w:rPr>
          <w:sz w:val="21"/>
          <w:szCs w:val="21"/>
        </w:rPr>
      </w:pPr>
      <w:r w:rsidRPr="008B4AB1">
        <w:rPr>
          <w:rFonts w:hint="eastAsia"/>
          <w:sz w:val="21"/>
          <w:szCs w:val="21"/>
        </w:rPr>
        <w:t>语音识别转写引擎</w:t>
      </w:r>
    </w:p>
    <w:p w:rsidR="00780ED9" w:rsidRPr="008B4AB1" w:rsidRDefault="00780ED9" w:rsidP="00780ED9">
      <w:pPr>
        <w:jc w:val="left"/>
        <w:rPr>
          <w:rFonts w:ascii="宋体" w:hAnsi="宋体"/>
          <w:sz w:val="21"/>
          <w:szCs w:val="21"/>
        </w:rPr>
      </w:pPr>
      <w:r w:rsidRPr="008B4AB1">
        <w:rPr>
          <w:rFonts w:ascii="宋体" w:hAnsi="宋体" w:hint="eastAsia"/>
          <w:sz w:val="21"/>
          <w:szCs w:val="21"/>
        </w:rPr>
        <w:t>1、支持断网环境下的本地离线转写；</w:t>
      </w:r>
    </w:p>
    <w:p w:rsidR="00780ED9" w:rsidRPr="008B4AB1" w:rsidRDefault="00780ED9" w:rsidP="00780ED9">
      <w:pPr>
        <w:widowControl/>
        <w:jc w:val="left"/>
        <w:rPr>
          <w:rFonts w:ascii="宋体" w:hAnsi="宋体"/>
          <w:kern w:val="0"/>
          <w:sz w:val="21"/>
          <w:szCs w:val="21"/>
        </w:rPr>
      </w:pPr>
      <w:r w:rsidRPr="008B4AB1">
        <w:rPr>
          <w:rFonts w:ascii="宋体" w:hAnsi="宋体" w:hint="eastAsia"/>
          <w:sz w:val="21"/>
          <w:szCs w:val="21"/>
        </w:rPr>
        <w:t>★2、离线条件下，接收语音信号，200ms内完成转写，连续普通话转写准确率不低于95%。</w:t>
      </w:r>
    </w:p>
    <w:p w:rsidR="00780ED9" w:rsidRPr="008B4AB1" w:rsidRDefault="00780ED9" w:rsidP="00780ED9">
      <w:pPr>
        <w:widowControl/>
        <w:jc w:val="left"/>
        <w:rPr>
          <w:rFonts w:ascii="Times New Roman" w:hAnsi="Times New Roman"/>
          <w:kern w:val="0"/>
          <w:sz w:val="21"/>
          <w:szCs w:val="21"/>
        </w:rPr>
      </w:pPr>
      <w:r w:rsidRPr="008B4AB1">
        <w:rPr>
          <w:rFonts w:hint="eastAsia"/>
          <w:sz w:val="21"/>
          <w:szCs w:val="21"/>
        </w:rPr>
        <w:t>一体化终端</w:t>
      </w:r>
    </w:p>
    <w:p w:rsidR="00780ED9" w:rsidRPr="008B4AB1" w:rsidRDefault="00780ED9" w:rsidP="00780ED9">
      <w:pPr>
        <w:rPr>
          <w:rFonts w:ascii="宋体" w:hAnsi="宋体"/>
          <w:sz w:val="21"/>
          <w:szCs w:val="21"/>
        </w:rPr>
      </w:pPr>
      <w:r w:rsidRPr="008B4AB1">
        <w:rPr>
          <w:rFonts w:ascii="宋体" w:hAnsi="宋体" w:hint="eastAsia"/>
          <w:sz w:val="21"/>
          <w:szCs w:val="21"/>
        </w:rPr>
        <w:t>★1.终端采用金属材质，便携式箱体设计，同时内置电源与电池，无需额外携带电源；</w:t>
      </w:r>
    </w:p>
    <w:p w:rsidR="00780ED9" w:rsidRPr="008B4AB1" w:rsidRDefault="00780ED9" w:rsidP="00780ED9">
      <w:pPr>
        <w:rPr>
          <w:rFonts w:ascii="宋体" w:hAnsi="宋体"/>
          <w:sz w:val="21"/>
          <w:szCs w:val="21"/>
        </w:rPr>
      </w:pPr>
      <w:r w:rsidRPr="008B4AB1">
        <w:rPr>
          <w:rFonts w:ascii="宋体" w:hAnsi="宋体" w:hint="eastAsia"/>
          <w:sz w:val="21"/>
          <w:szCs w:val="21"/>
        </w:rPr>
        <w:t>2.终端采用一体化设计，无需配合其他设备或模块即可独立完成离线语音转写；</w:t>
      </w:r>
    </w:p>
    <w:p w:rsidR="00780ED9" w:rsidRPr="008B4AB1" w:rsidRDefault="00780ED9" w:rsidP="00780ED9">
      <w:pPr>
        <w:rPr>
          <w:rFonts w:ascii="宋体" w:hAnsi="宋体"/>
          <w:sz w:val="21"/>
          <w:szCs w:val="21"/>
        </w:rPr>
      </w:pPr>
      <w:r w:rsidRPr="008B4AB1">
        <w:rPr>
          <w:rFonts w:ascii="宋体" w:hAnsi="宋体" w:hint="eastAsia"/>
          <w:sz w:val="21"/>
          <w:szCs w:val="21"/>
        </w:rPr>
        <w:t>★3.网络：内置4G模块，具备4G网卡插槽；</w:t>
      </w:r>
    </w:p>
    <w:p w:rsidR="00780ED9" w:rsidRPr="008B4AB1" w:rsidRDefault="00780ED9" w:rsidP="00780ED9">
      <w:pPr>
        <w:rPr>
          <w:rFonts w:ascii="宋体" w:hAnsi="宋体"/>
          <w:sz w:val="21"/>
          <w:szCs w:val="21"/>
        </w:rPr>
      </w:pPr>
      <w:r w:rsidRPr="008B4AB1">
        <w:rPr>
          <w:rFonts w:ascii="宋体" w:hAnsi="宋体" w:hint="eastAsia"/>
          <w:sz w:val="21"/>
          <w:szCs w:val="21"/>
        </w:rPr>
        <w:t>4.设备支持多种拾音方式，包括内置麦克风、无线麦克风及外接拾音设备端口；</w:t>
      </w:r>
    </w:p>
    <w:p w:rsidR="00780ED9" w:rsidRPr="008B4AB1" w:rsidRDefault="00780ED9" w:rsidP="00780ED9">
      <w:pPr>
        <w:rPr>
          <w:rFonts w:ascii="宋体" w:hAnsi="宋体"/>
          <w:sz w:val="21"/>
          <w:szCs w:val="21"/>
        </w:rPr>
      </w:pPr>
      <w:r w:rsidRPr="008B4AB1">
        <w:rPr>
          <w:rFonts w:ascii="宋体" w:hAnsi="宋体" w:hint="eastAsia"/>
          <w:sz w:val="21"/>
          <w:szCs w:val="21"/>
        </w:rPr>
        <w:t>5.音频输入接口：不少于1个CANNON、1个6.5mm、1个3.5mm接口；</w:t>
      </w:r>
    </w:p>
    <w:p w:rsidR="00780ED9" w:rsidRPr="008B4AB1" w:rsidRDefault="00780ED9" w:rsidP="00780ED9">
      <w:pPr>
        <w:rPr>
          <w:rFonts w:ascii="宋体" w:hAnsi="宋体"/>
          <w:sz w:val="21"/>
          <w:szCs w:val="21"/>
        </w:rPr>
      </w:pPr>
      <w:r w:rsidRPr="008B4AB1">
        <w:rPr>
          <w:rFonts w:ascii="宋体" w:hAnsi="宋体" w:hint="eastAsia"/>
          <w:sz w:val="21"/>
          <w:szCs w:val="21"/>
        </w:rPr>
        <w:t>6.音频输出接口：不少于1个3.5mm接口；</w:t>
      </w:r>
    </w:p>
    <w:p w:rsidR="00780ED9" w:rsidRPr="008B4AB1" w:rsidRDefault="00780ED9" w:rsidP="00780ED9">
      <w:pPr>
        <w:rPr>
          <w:rFonts w:ascii="宋体" w:hAnsi="宋体"/>
          <w:sz w:val="21"/>
          <w:szCs w:val="21"/>
        </w:rPr>
      </w:pPr>
      <w:r w:rsidRPr="008B4AB1">
        <w:rPr>
          <w:rFonts w:ascii="宋体" w:hAnsi="宋体" w:hint="eastAsia"/>
          <w:sz w:val="21"/>
          <w:szCs w:val="21"/>
        </w:rPr>
        <w:t>★7.显示输入端口：不少于1个SDI、1个DVI、1个HDMI、1个VGA高清视频接口；</w:t>
      </w:r>
    </w:p>
    <w:p w:rsidR="00780ED9" w:rsidRPr="008B4AB1" w:rsidRDefault="00780ED9" w:rsidP="00780ED9">
      <w:pPr>
        <w:rPr>
          <w:rFonts w:ascii="宋体" w:hAnsi="宋体"/>
          <w:sz w:val="21"/>
          <w:szCs w:val="21"/>
        </w:rPr>
      </w:pPr>
      <w:r w:rsidRPr="008B4AB1">
        <w:rPr>
          <w:rFonts w:ascii="宋体" w:hAnsi="宋体" w:hint="eastAsia"/>
          <w:sz w:val="21"/>
          <w:szCs w:val="21"/>
        </w:rPr>
        <w:t>8.显示输出端口：不少于1个HDMI高清视频接口；</w:t>
      </w:r>
    </w:p>
    <w:p w:rsidR="00780ED9" w:rsidRPr="008B4AB1" w:rsidRDefault="00780ED9" w:rsidP="00780ED9">
      <w:pPr>
        <w:widowControl/>
        <w:jc w:val="left"/>
        <w:rPr>
          <w:rFonts w:ascii="宋体" w:hAnsi="宋体"/>
          <w:kern w:val="0"/>
          <w:sz w:val="21"/>
          <w:szCs w:val="21"/>
        </w:rPr>
      </w:pPr>
      <w:r w:rsidRPr="008B4AB1">
        <w:rPr>
          <w:rFonts w:ascii="宋体" w:hAnsi="宋体" w:hint="eastAsia"/>
          <w:sz w:val="21"/>
          <w:szCs w:val="21"/>
        </w:rPr>
        <w:t>★9.快捷键：内置独立的快捷键，可实现一键开始转写、暂停转写和停止转写；</w:t>
      </w:r>
    </w:p>
    <w:p w:rsidR="00780ED9" w:rsidRPr="008B4AB1" w:rsidRDefault="00780ED9" w:rsidP="00780ED9">
      <w:pPr>
        <w:widowControl/>
        <w:jc w:val="left"/>
        <w:rPr>
          <w:rFonts w:ascii="Times New Roman" w:hAnsi="Times New Roman"/>
          <w:kern w:val="0"/>
          <w:sz w:val="21"/>
          <w:szCs w:val="21"/>
        </w:rPr>
      </w:pPr>
      <w:r w:rsidRPr="008B4AB1">
        <w:rPr>
          <w:rFonts w:hint="eastAsia"/>
          <w:sz w:val="21"/>
          <w:szCs w:val="21"/>
        </w:rPr>
        <w:t>语音转写应用</w:t>
      </w:r>
    </w:p>
    <w:p w:rsidR="00780ED9" w:rsidRPr="008B4AB1" w:rsidRDefault="00780ED9" w:rsidP="00780ED9">
      <w:pPr>
        <w:widowControl/>
        <w:jc w:val="left"/>
        <w:rPr>
          <w:rFonts w:ascii="Times New Roman" w:hAnsi="Times New Roman"/>
          <w:kern w:val="0"/>
          <w:sz w:val="21"/>
          <w:szCs w:val="21"/>
        </w:rPr>
      </w:pPr>
      <w:r w:rsidRPr="008B4AB1">
        <w:rPr>
          <w:rFonts w:hint="eastAsia"/>
          <w:sz w:val="21"/>
          <w:szCs w:val="21"/>
        </w:rPr>
        <w:t>管理应用</w:t>
      </w:r>
    </w:p>
    <w:p w:rsidR="00780ED9" w:rsidRPr="008B4AB1" w:rsidRDefault="00780ED9" w:rsidP="00780ED9">
      <w:pPr>
        <w:jc w:val="left"/>
        <w:rPr>
          <w:rFonts w:ascii="宋体" w:hAnsi="宋体"/>
          <w:sz w:val="21"/>
          <w:szCs w:val="21"/>
        </w:rPr>
      </w:pPr>
      <w:r w:rsidRPr="008B4AB1">
        <w:rPr>
          <w:rFonts w:ascii="宋体" w:hAnsi="宋体" w:hint="eastAsia"/>
          <w:sz w:val="21"/>
          <w:szCs w:val="21"/>
        </w:rPr>
        <w:t>★1.关键词优化：通过文档批量添加中文名词为优化词，有效提升转写准确率；</w:t>
      </w:r>
    </w:p>
    <w:p w:rsidR="00780ED9" w:rsidRPr="008B4AB1" w:rsidRDefault="00780ED9" w:rsidP="00780ED9">
      <w:pPr>
        <w:jc w:val="left"/>
        <w:rPr>
          <w:rFonts w:ascii="宋体" w:hAnsi="宋体"/>
          <w:sz w:val="21"/>
          <w:szCs w:val="21"/>
        </w:rPr>
      </w:pPr>
      <w:r w:rsidRPr="008B4AB1">
        <w:rPr>
          <w:rFonts w:ascii="宋体" w:hAnsi="宋体" w:hint="eastAsia"/>
          <w:sz w:val="21"/>
          <w:szCs w:val="21"/>
        </w:rPr>
        <w:t>2.语气词屏蔽：在语音转写的过程中自动屏蔽语气词和多余的词汇，以保证文稿的规整；</w:t>
      </w:r>
    </w:p>
    <w:p w:rsidR="00780ED9" w:rsidRPr="008B4AB1" w:rsidRDefault="00780ED9" w:rsidP="00780ED9">
      <w:pPr>
        <w:jc w:val="left"/>
        <w:rPr>
          <w:rFonts w:ascii="宋体" w:hAnsi="宋体"/>
          <w:sz w:val="21"/>
          <w:szCs w:val="21"/>
        </w:rPr>
      </w:pPr>
      <w:r w:rsidRPr="008B4AB1">
        <w:rPr>
          <w:rFonts w:ascii="宋体" w:hAnsi="宋体" w:hint="eastAsia"/>
          <w:sz w:val="21"/>
          <w:szCs w:val="21"/>
        </w:rPr>
        <w:t>3.自动分段：在实时语音转写成文字的过程中智能分词分段，便于阅读理解和后续编辑；</w:t>
      </w:r>
    </w:p>
    <w:p w:rsidR="00780ED9" w:rsidRPr="008B4AB1" w:rsidRDefault="00780ED9" w:rsidP="00780ED9">
      <w:pPr>
        <w:jc w:val="left"/>
        <w:rPr>
          <w:rFonts w:ascii="宋体" w:hAnsi="宋体"/>
          <w:sz w:val="21"/>
          <w:szCs w:val="21"/>
        </w:rPr>
      </w:pPr>
      <w:r w:rsidRPr="008B4AB1">
        <w:rPr>
          <w:rFonts w:ascii="宋体" w:hAnsi="宋体" w:hint="eastAsia"/>
          <w:sz w:val="21"/>
          <w:szCs w:val="21"/>
        </w:rPr>
        <w:t>★4.统一入口：产品各功能应用与管理模块具备统一入口；</w:t>
      </w:r>
    </w:p>
    <w:p w:rsidR="00780ED9" w:rsidRPr="008B4AB1" w:rsidRDefault="00780ED9" w:rsidP="00780ED9">
      <w:pPr>
        <w:widowControl/>
        <w:jc w:val="left"/>
        <w:rPr>
          <w:rFonts w:ascii="宋体" w:hAnsi="宋体"/>
          <w:kern w:val="0"/>
          <w:sz w:val="21"/>
          <w:szCs w:val="21"/>
        </w:rPr>
      </w:pPr>
      <w:r w:rsidRPr="008B4AB1">
        <w:rPr>
          <w:rFonts w:ascii="宋体" w:hAnsi="宋体" w:hint="eastAsia"/>
          <w:sz w:val="21"/>
          <w:szCs w:val="21"/>
        </w:rPr>
        <w:t>★5、安全设置：支持设置系统密码、导出系统日志；</w:t>
      </w:r>
    </w:p>
    <w:p w:rsidR="00780ED9" w:rsidRPr="008B4AB1" w:rsidRDefault="00780ED9" w:rsidP="00780ED9">
      <w:pPr>
        <w:widowControl/>
        <w:jc w:val="left"/>
        <w:rPr>
          <w:rFonts w:ascii="Times New Roman" w:hAnsi="Times New Roman"/>
          <w:kern w:val="0"/>
          <w:sz w:val="21"/>
          <w:szCs w:val="21"/>
        </w:rPr>
      </w:pPr>
      <w:r w:rsidRPr="008B4AB1">
        <w:rPr>
          <w:rFonts w:hint="eastAsia"/>
          <w:sz w:val="21"/>
          <w:szCs w:val="21"/>
        </w:rPr>
        <w:lastRenderedPageBreak/>
        <w:t>功能应用</w:t>
      </w:r>
    </w:p>
    <w:p w:rsidR="00780ED9" w:rsidRPr="008B4AB1" w:rsidRDefault="00780ED9" w:rsidP="00780ED9">
      <w:pPr>
        <w:rPr>
          <w:rFonts w:ascii="宋体" w:hAnsi="宋体"/>
          <w:b/>
          <w:sz w:val="21"/>
          <w:szCs w:val="21"/>
        </w:rPr>
      </w:pPr>
      <w:r w:rsidRPr="008B4AB1">
        <w:rPr>
          <w:rFonts w:ascii="宋体" w:hAnsi="宋体" w:hint="eastAsia"/>
          <w:b/>
          <w:sz w:val="21"/>
          <w:szCs w:val="21"/>
        </w:rPr>
        <w:t>一、实时中文语音转写</w:t>
      </w:r>
    </w:p>
    <w:p w:rsidR="00780ED9" w:rsidRPr="008B4AB1" w:rsidRDefault="00780ED9" w:rsidP="00780ED9">
      <w:pPr>
        <w:rPr>
          <w:rFonts w:ascii="宋体" w:hAnsi="宋体"/>
          <w:sz w:val="21"/>
          <w:szCs w:val="21"/>
        </w:rPr>
      </w:pPr>
      <w:r w:rsidRPr="008B4AB1">
        <w:rPr>
          <w:rFonts w:ascii="宋体" w:hAnsi="宋体" w:hint="eastAsia"/>
          <w:sz w:val="21"/>
          <w:szCs w:val="21"/>
        </w:rPr>
        <w:t>1. 支持对连续中文语音流进行实时语音转写识别，实现快速记录；</w:t>
      </w:r>
    </w:p>
    <w:p w:rsidR="00780ED9" w:rsidRPr="008B4AB1" w:rsidRDefault="00780ED9" w:rsidP="00780ED9">
      <w:pPr>
        <w:rPr>
          <w:rFonts w:ascii="宋体" w:hAnsi="宋体"/>
          <w:sz w:val="21"/>
          <w:szCs w:val="21"/>
        </w:rPr>
      </w:pPr>
      <w:r w:rsidRPr="008B4AB1">
        <w:rPr>
          <w:rFonts w:ascii="宋体" w:hAnsi="宋体" w:hint="eastAsia"/>
          <w:sz w:val="21"/>
          <w:szCs w:val="21"/>
        </w:rPr>
        <w:t>★</w:t>
      </w:r>
      <w:r w:rsidRPr="008B4AB1">
        <w:rPr>
          <w:rFonts w:ascii="宋体" w:hAnsi="宋体"/>
          <w:sz w:val="21"/>
          <w:szCs w:val="21"/>
        </w:rPr>
        <w:t>2</w:t>
      </w:r>
      <w:r w:rsidRPr="008B4AB1">
        <w:rPr>
          <w:rFonts w:ascii="宋体" w:hAnsi="宋体" w:hint="eastAsia"/>
          <w:sz w:val="21"/>
          <w:szCs w:val="21"/>
        </w:rPr>
        <w:t>.支持实时输出文字结果，且可在终端上对文字结果进行即时编辑，支持字音同步；</w:t>
      </w:r>
    </w:p>
    <w:p w:rsidR="00780ED9" w:rsidRPr="008B4AB1" w:rsidRDefault="00780ED9" w:rsidP="00780ED9">
      <w:pPr>
        <w:rPr>
          <w:rFonts w:ascii="宋体" w:hAnsi="宋体"/>
          <w:sz w:val="21"/>
          <w:szCs w:val="21"/>
        </w:rPr>
      </w:pPr>
      <w:r w:rsidRPr="008B4AB1">
        <w:rPr>
          <w:rFonts w:ascii="宋体" w:hAnsi="宋体" w:hint="eastAsia"/>
          <w:sz w:val="21"/>
          <w:szCs w:val="21"/>
        </w:rPr>
        <w:t>3.支持转写完成后，须同时生成文字稿、录音文件及标准SRT字幕文件，其中SRT字幕文件可直接用于其他视频的编辑与合成；</w:t>
      </w:r>
    </w:p>
    <w:p w:rsidR="00780ED9" w:rsidRPr="008B4AB1" w:rsidRDefault="00780ED9" w:rsidP="00780ED9">
      <w:pPr>
        <w:rPr>
          <w:rFonts w:ascii="宋体" w:hAnsi="宋体"/>
          <w:sz w:val="21"/>
          <w:szCs w:val="21"/>
        </w:rPr>
      </w:pPr>
      <w:r w:rsidRPr="008B4AB1">
        <w:rPr>
          <w:rFonts w:ascii="宋体" w:hAnsi="宋体" w:hint="eastAsia"/>
          <w:sz w:val="21"/>
          <w:szCs w:val="21"/>
        </w:rPr>
        <w:t>★4.支持生成实时语音转写记录列表，包含创建时间、记录时长和文件大小等信息，且支持下载、删除、编辑记录名称等操作。</w:t>
      </w:r>
    </w:p>
    <w:p w:rsidR="00780ED9" w:rsidRPr="008B4AB1" w:rsidRDefault="00780ED9" w:rsidP="00780ED9">
      <w:pPr>
        <w:rPr>
          <w:rFonts w:ascii="宋体" w:hAnsi="宋体"/>
          <w:b/>
          <w:sz w:val="21"/>
          <w:szCs w:val="21"/>
        </w:rPr>
      </w:pPr>
      <w:r w:rsidRPr="008B4AB1">
        <w:rPr>
          <w:rFonts w:ascii="宋体" w:hAnsi="宋体" w:hint="eastAsia"/>
          <w:b/>
          <w:sz w:val="21"/>
          <w:szCs w:val="21"/>
        </w:rPr>
        <w:t>二、演讲记录与分享</w:t>
      </w:r>
    </w:p>
    <w:p w:rsidR="00780ED9" w:rsidRPr="008B4AB1" w:rsidRDefault="00780ED9" w:rsidP="00780ED9">
      <w:pPr>
        <w:rPr>
          <w:rFonts w:ascii="宋体" w:hAnsi="宋体"/>
          <w:sz w:val="21"/>
          <w:szCs w:val="21"/>
        </w:rPr>
      </w:pPr>
      <w:r w:rsidRPr="008B4AB1">
        <w:rPr>
          <w:rFonts w:ascii="宋体" w:hAnsi="宋体" w:hint="eastAsia"/>
          <w:sz w:val="21"/>
          <w:szCs w:val="21"/>
        </w:rPr>
        <w:t>★1.支持使用终端直接演示PPT并进行记录与分享，或使用其他设备、并通过视频输入的方式将PPT画面导入终端进行演示并记录与分享；</w:t>
      </w:r>
    </w:p>
    <w:p w:rsidR="00780ED9" w:rsidRPr="008B4AB1" w:rsidRDefault="00780ED9" w:rsidP="00780ED9">
      <w:pPr>
        <w:rPr>
          <w:rFonts w:ascii="宋体" w:hAnsi="宋体"/>
          <w:sz w:val="21"/>
          <w:szCs w:val="21"/>
        </w:rPr>
      </w:pPr>
      <w:r w:rsidRPr="008B4AB1">
        <w:rPr>
          <w:rFonts w:ascii="宋体" w:hAnsi="宋体"/>
          <w:sz w:val="21"/>
          <w:szCs w:val="21"/>
        </w:rPr>
        <w:t>2</w:t>
      </w:r>
      <w:r w:rsidRPr="008B4AB1">
        <w:rPr>
          <w:rFonts w:ascii="宋体" w:hAnsi="宋体" w:hint="eastAsia"/>
          <w:sz w:val="21"/>
          <w:szCs w:val="21"/>
        </w:rPr>
        <w:t>.支持在演讲开始前添加演讲计划，添加生成的信息包括演讲名称、创建时间及演讲分享的二维码；</w:t>
      </w:r>
    </w:p>
    <w:p w:rsidR="00780ED9" w:rsidRPr="008B4AB1" w:rsidRDefault="00780ED9" w:rsidP="00780ED9">
      <w:pPr>
        <w:rPr>
          <w:rFonts w:ascii="宋体" w:hAnsi="宋体"/>
          <w:sz w:val="21"/>
          <w:szCs w:val="21"/>
        </w:rPr>
      </w:pPr>
      <w:r w:rsidRPr="008B4AB1">
        <w:rPr>
          <w:rFonts w:ascii="宋体" w:hAnsi="宋体" w:hint="eastAsia"/>
          <w:sz w:val="21"/>
          <w:szCs w:val="21"/>
        </w:rPr>
        <w:t>★</w:t>
      </w:r>
      <w:r w:rsidRPr="008B4AB1">
        <w:rPr>
          <w:rFonts w:ascii="宋体" w:hAnsi="宋体"/>
          <w:sz w:val="21"/>
          <w:szCs w:val="21"/>
        </w:rPr>
        <w:t>3</w:t>
      </w:r>
      <w:r w:rsidRPr="008B4AB1">
        <w:rPr>
          <w:rFonts w:ascii="宋体" w:hAnsi="宋体" w:hint="eastAsia"/>
          <w:sz w:val="21"/>
          <w:szCs w:val="21"/>
        </w:rPr>
        <w:t>.支持演讲过程中叠加字幕，并可选择、调整字幕的开关、语言及位置；</w:t>
      </w:r>
    </w:p>
    <w:p w:rsidR="00780ED9" w:rsidRPr="008B4AB1" w:rsidRDefault="00780ED9" w:rsidP="00780ED9">
      <w:pPr>
        <w:rPr>
          <w:rFonts w:ascii="宋体" w:hAnsi="宋体"/>
          <w:sz w:val="21"/>
          <w:szCs w:val="21"/>
        </w:rPr>
      </w:pPr>
      <w:r w:rsidRPr="008B4AB1">
        <w:rPr>
          <w:rFonts w:ascii="宋体" w:hAnsi="宋体" w:hint="eastAsia"/>
          <w:sz w:val="21"/>
          <w:szCs w:val="21"/>
        </w:rPr>
        <w:t>★4.支持演讲内容的二维码分享，演讲结束后，在联网状态下可即时生成分享二维码，对演讲全过程的音、图、文字对照内容进行网络分享，且二维码支持下载并导出至U盘，扫描二维码即可获取对应演讲内容；</w:t>
      </w:r>
    </w:p>
    <w:p w:rsidR="00780ED9" w:rsidRPr="008B4AB1" w:rsidRDefault="00780ED9" w:rsidP="00780ED9">
      <w:pPr>
        <w:rPr>
          <w:rFonts w:ascii="宋体" w:hAnsi="宋体"/>
          <w:sz w:val="21"/>
          <w:szCs w:val="21"/>
        </w:rPr>
      </w:pPr>
      <w:r w:rsidRPr="008B4AB1">
        <w:rPr>
          <w:rFonts w:ascii="宋体" w:hAnsi="宋体" w:hint="eastAsia"/>
          <w:sz w:val="21"/>
          <w:szCs w:val="21"/>
        </w:rPr>
        <w:t>★5.支持演讲内容编辑并能同步更新分享；</w:t>
      </w:r>
    </w:p>
    <w:p w:rsidR="00780ED9" w:rsidRPr="008B4AB1" w:rsidRDefault="00780ED9" w:rsidP="00780ED9">
      <w:pPr>
        <w:rPr>
          <w:rFonts w:ascii="宋体" w:hAnsi="宋体"/>
          <w:sz w:val="21"/>
          <w:szCs w:val="21"/>
        </w:rPr>
      </w:pPr>
      <w:r w:rsidRPr="008B4AB1">
        <w:rPr>
          <w:rFonts w:ascii="宋体" w:hAnsi="宋体" w:hint="eastAsia"/>
          <w:sz w:val="21"/>
          <w:szCs w:val="21"/>
        </w:rPr>
        <w:t>★6.支持演讲内容导出至移动存储设备，导出的内容至少须包括演讲内容文字稿、演讲音频文件、PPT录屏文件及标准SRT字幕文件，其中，SRT字幕文件可直接用于其他视频的编辑与合成；</w:t>
      </w:r>
    </w:p>
    <w:p w:rsidR="00780ED9" w:rsidRPr="008B4AB1" w:rsidRDefault="00780ED9" w:rsidP="00780ED9">
      <w:pPr>
        <w:rPr>
          <w:rFonts w:ascii="宋体" w:hAnsi="宋体"/>
          <w:b/>
          <w:sz w:val="21"/>
          <w:szCs w:val="21"/>
        </w:rPr>
      </w:pPr>
      <w:r w:rsidRPr="008B4AB1">
        <w:rPr>
          <w:rFonts w:ascii="宋体" w:hAnsi="宋体" w:hint="eastAsia"/>
          <w:b/>
          <w:sz w:val="21"/>
          <w:szCs w:val="21"/>
        </w:rPr>
        <w:t>三、实时字幕上屏</w:t>
      </w:r>
    </w:p>
    <w:p w:rsidR="00780ED9" w:rsidRPr="008B4AB1" w:rsidRDefault="00780ED9" w:rsidP="00780ED9">
      <w:pPr>
        <w:rPr>
          <w:rFonts w:ascii="宋体" w:hAnsi="宋体"/>
          <w:sz w:val="21"/>
          <w:szCs w:val="21"/>
        </w:rPr>
      </w:pPr>
      <w:r w:rsidRPr="008B4AB1">
        <w:rPr>
          <w:rFonts w:ascii="宋体" w:hAnsi="宋体"/>
          <w:sz w:val="21"/>
          <w:szCs w:val="21"/>
        </w:rPr>
        <w:t>1</w:t>
      </w:r>
      <w:r w:rsidRPr="008B4AB1">
        <w:rPr>
          <w:rFonts w:ascii="宋体" w:hAnsi="宋体" w:hint="eastAsia"/>
          <w:sz w:val="21"/>
          <w:szCs w:val="21"/>
        </w:rPr>
        <w:t>.支持转写结果实时输出，通过显示设备实时投放；</w:t>
      </w:r>
    </w:p>
    <w:p w:rsidR="00780ED9" w:rsidRPr="008B4AB1" w:rsidRDefault="00780ED9" w:rsidP="00780ED9">
      <w:pPr>
        <w:rPr>
          <w:rFonts w:ascii="宋体" w:hAnsi="宋体"/>
          <w:sz w:val="21"/>
          <w:szCs w:val="21"/>
        </w:rPr>
      </w:pPr>
      <w:r w:rsidRPr="008B4AB1">
        <w:rPr>
          <w:rFonts w:ascii="宋体" w:hAnsi="宋体" w:hint="eastAsia"/>
          <w:sz w:val="21"/>
          <w:szCs w:val="21"/>
        </w:rPr>
        <w:t>★</w:t>
      </w:r>
      <w:r w:rsidRPr="008B4AB1">
        <w:rPr>
          <w:rFonts w:ascii="宋体" w:hAnsi="宋体"/>
          <w:sz w:val="21"/>
          <w:szCs w:val="21"/>
        </w:rPr>
        <w:t>2</w:t>
      </w:r>
      <w:r w:rsidRPr="008B4AB1">
        <w:rPr>
          <w:rFonts w:ascii="宋体" w:hAnsi="宋体" w:hint="eastAsia"/>
          <w:sz w:val="21"/>
          <w:szCs w:val="21"/>
        </w:rPr>
        <w:t>.支持全屏字幕模式和视频叠加字幕模式；</w:t>
      </w:r>
    </w:p>
    <w:p w:rsidR="00780ED9" w:rsidRPr="008B4AB1" w:rsidRDefault="00780ED9" w:rsidP="00780ED9">
      <w:pPr>
        <w:rPr>
          <w:rFonts w:ascii="宋体" w:hAnsi="宋体"/>
          <w:b/>
          <w:sz w:val="21"/>
          <w:szCs w:val="21"/>
        </w:rPr>
      </w:pPr>
      <w:r w:rsidRPr="008B4AB1">
        <w:rPr>
          <w:rFonts w:ascii="宋体" w:hAnsi="宋体" w:hint="eastAsia"/>
          <w:b/>
          <w:sz w:val="21"/>
          <w:szCs w:val="21"/>
        </w:rPr>
        <w:t>四、历史文件管理</w:t>
      </w:r>
    </w:p>
    <w:p w:rsidR="00780ED9" w:rsidRPr="008B4AB1" w:rsidRDefault="00780ED9" w:rsidP="00780ED9">
      <w:pPr>
        <w:rPr>
          <w:rFonts w:ascii="宋体" w:hAnsi="宋体"/>
          <w:sz w:val="21"/>
          <w:szCs w:val="21"/>
        </w:rPr>
      </w:pPr>
      <w:r w:rsidRPr="008B4AB1">
        <w:rPr>
          <w:rFonts w:ascii="宋体" w:hAnsi="宋体" w:hint="eastAsia"/>
          <w:sz w:val="21"/>
          <w:szCs w:val="21"/>
        </w:rPr>
        <w:t>1.产品生成的记录存档可自动分类存储在本地，并自动生成对应的转写记录列表，转写记录列表至少应包含记录名称、创建时间、记录时长、记录大小等信息；</w:t>
      </w:r>
    </w:p>
    <w:p w:rsidR="00780ED9" w:rsidRPr="008B4AB1" w:rsidRDefault="00780ED9" w:rsidP="00780ED9">
      <w:pPr>
        <w:rPr>
          <w:rFonts w:ascii="宋体" w:hAnsi="宋体"/>
          <w:sz w:val="21"/>
          <w:szCs w:val="21"/>
        </w:rPr>
      </w:pPr>
      <w:r w:rsidRPr="008B4AB1">
        <w:rPr>
          <w:rFonts w:ascii="宋体" w:hAnsi="宋体" w:hint="eastAsia"/>
          <w:sz w:val="21"/>
          <w:szCs w:val="21"/>
        </w:rPr>
        <w:t>★2.转写记录支持批量导出、批量删除等操作；</w:t>
      </w:r>
    </w:p>
    <w:p w:rsidR="00780ED9" w:rsidRPr="008B4AB1" w:rsidRDefault="00780ED9" w:rsidP="00780ED9">
      <w:pPr>
        <w:rPr>
          <w:rFonts w:ascii="宋体" w:hAnsi="宋体"/>
          <w:b/>
          <w:sz w:val="21"/>
          <w:szCs w:val="21"/>
        </w:rPr>
      </w:pPr>
      <w:r w:rsidRPr="008B4AB1">
        <w:rPr>
          <w:rFonts w:ascii="宋体" w:hAnsi="宋体" w:hint="eastAsia"/>
          <w:b/>
          <w:sz w:val="21"/>
          <w:szCs w:val="21"/>
        </w:rPr>
        <w:t>五、方言识别</w:t>
      </w:r>
    </w:p>
    <w:p w:rsidR="00780ED9" w:rsidRPr="008B4AB1" w:rsidRDefault="00780ED9" w:rsidP="00780ED9">
      <w:pPr>
        <w:rPr>
          <w:rFonts w:ascii="宋体" w:hAnsi="宋体"/>
          <w:sz w:val="21"/>
          <w:szCs w:val="21"/>
        </w:rPr>
      </w:pPr>
      <w:r w:rsidRPr="008B4AB1">
        <w:rPr>
          <w:rFonts w:ascii="宋体" w:hAnsi="宋体" w:hint="eastAsia"/>
          <w:sz w:val="21"/>
          <w:szCs w:val="21"/>
        </w:rPr>
        <w:t>1. 产品需提供对四川话、重庆话的优化、识别。</w:t>
      </w:r>
    </w:p>
    <w:p w:rsidR="00780ED9" w:rsidRPr="008B4AB1" w:rsidRDefault="00780ED9" w:rsidP="00780ED9">
      <w:pPr>
        <w:rPr>
          <w:rFonts w:ascii="宋体" w:hAnsi="宋体"/>
          <w:b/>
          <w:sz w:val="21"/>
          <w:szCs w:val="21"/>
        </w:rPr>
      </w:pPr>
      <w:r w:rsidRPr="008B4AB1">
        <w:rPr>
          <w:rFonts w:ascii="宋体" w:hAnsi="宋体" w:hint="eastAsia"/>
          <w:b/>
          <w:sz w:val="21"/>
          <w:szCs w:val="21"/>
        </w:rPr>
        <w:t>六、录音转写</w:t>
      </w:r>
    </w:p>
    <w:p w:rsidR="00780ED9" w:rsidRPr="008B4AB1" w:rsidRDefault="00780ED9" w:rsidP="00780ED9">
      <w:pPr>
        <w:rPr>
          <w:rFonts w:ascii="宋体" w:hAnsi="宋体"/>
          <w:sz w:val="21"/>
          <w:szCs w:val="21"/>
        </w:rPr>
      </w:pPr>
      <w:r w:rsidRPr="008B4AB1">
        <w:rPr>
          <w:rFonts w:ascii="宋体" w:hAnsi="宋体" w:hint="eastAsia"/>
          <w:sz w:val="21"/>
          <w:szCs w:val="21"/>
        </w:rPr>
        <w:t>1.支持mp3、.wav、.amr、.m4a等主流音频文件的快速离线转写，单个连续音频文件时长最大可支持5个小时；</w:t>
      </w:r>
    </w:p>
    <w:p w:rsidR="00780ED9" w:rsidRPr="008B4AB1" w:rsidRDefault="00780ED9" w:rsidP="00780ED9">
      <w:pPr>
        <w:rPr>
          <w:rFonts w:ascii="宋体" w:hAnsi="宋体"/>
          <w:sz w:val="21"/>
          <w:szCs w:val="21"/>
        </w:rPr>
      </w:pPr>
      <w:r w:rsidRPr="008B4AB1">
        <w:rPr>
          <w:rFonts w:ascii="宋体" w:hAnsi="宋体" w:hint="eastAsia"/>
          <w:sz w:val="21"/>
          <w:szCs w:val="21"/>
        </w:rPr>
        <w:t>2.支持对转写文件的编辑、管理、导出等操作；</w:t>
      </w:r>
    </w:p>
    <w:p w:rsidR="00780ED9" w:rsidRPr="008B4AB1" w:rsidRDefault="00780ED9" w:rsidP="00780ED9">
      <w:pPr>
        <w:rPr>
          <w:rFonts w:ascii="宋体" w:hAnsi="宋体"/>
          <w:b/>
          <w:sz w:val="21"/>
          <w:szCs w:val="21"/>
        </w:rPr>
      </w:pPr>
      <w:r w:rsidRPr="008B4AB1">
        <w:rPr>
          <w:rFonts w:ascii="宋体" w:hAnsi="宋体" w:hint="eastAsia"/>
          <w:b/>
          <w:sz w:val="21"/>
          <w:szCs w:val="21"/>
        </w:rPr>
        <w:t>七、实时英文翻译</w:t>
      </w:r>
    </w:p>
    <w:p w:rsidR="00780ED9" w:rsidRPr="008B4AB1" w:rsidRDefault="00780ED9" w:rsidP="00780ED9">
      <w:pPr>
        <w:rPr>
          <w:rFonts w:ascii="宋体" w:hAnsi="宋体"/>
          <w:sz w:val="21"/>
          <w:szCs w:val="21"/>
        </w:rPr>
      </w:pPr>
      <w:r w:rsidRPr="008B4AB1">
        <w:rPr>
          <w:rFonts w:ascii="宋体" w:hAnsi="宋体" w:hint="eastAsia"/>
          <w:sz w:val="21"/>
          <w:szCs w:val="21"/>
        </w:rPr>
        <w:t>1.支持在中文转写过程中，实时翻译成为英文，并通过字幕的方式输出：</w:t>
      </w:r>
    </w:p>
    <w:p w:rsidR="00780ED9" w:rsidRPr="008B4AB1" w:rsidRDefault="00780ED9" w:rsidP="00780ED9">
      <w:pPr>
        <w:widowControl/>
        <w:jc w:val="left"/>
        <w:rPr>
          <w:sz w:val="21"/>
          <w:szCs w:val="24"/>
        </w:rPr>
      </w:pPr>
      <w:r w:rsidRPr="008B4AB1">
        <w:rPr>
          <w:rFonts w:ascii="宋体" w:hAnsi="宋体" w:hint="eastAsia"/>
          <w:sz w:val="21"/>
          <w:szCs w:val="21"/>
        </w:rPr>
        <w:t>2.英文字幕输出支持在纯离线环境下完成，全程无需联网。</w:t>
      </w: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宋体" w:hAnsi="宋体" w:cs="宋体"/>
          <w:b/>
          <w:bCs/>
          <w:sz w:val="24"/>
        </w:rPr>
      </w:pPr>
    </w:p>
    <w:p w:rsidR="00780ED9" w:rsidRPr="008B4AB1" w:rsidRDefault="00780ED9" w:rsidP="00780ED9">
      <w:pPr>
        <w:tabs>
          <w:tab w:val="left" w:pos="6300"/>
        </w:tabs>
        <w:snapToGrid w:val="0"/>
        <w:spacing w:line="276" w:lineRule="auto"/>
        <w:outlineLvl w:val="0"/>
        <w:rPr>
          <w:rFonts w:ascii="华文细黑" w:eastAsia="华文细黑" w:hAnsi="华文细黑" w:cs="华文细黑"/>
          <w:b/>
          <w:bCs/>
        </w:rPr>
      </w:pPr>
    </w:p>
    <w:p w:rsidR="00780ED9" w:rsidRPr="008B4AB1" w:rsidRDefault="00780ED9" w:rsidP="00780ED9">
      <w:pPr>
        <w:spacing w:line="360" w:lineRule="auto"/>
        <w:jc w:val="center"/>
        <w:outlineLvl w:val="0"/>
        <w:rPr>
          <w:rFonts w:ascii="华文细黑" w:eastAsia="华文细黑" w:hAnsi="华文细黑" w:cs="华文细黑"/>
          <w:b/>
          <w:bCs/>
          <w:sz w:val="30"/>
          <w:szCs w:val="30"/>
        </w:rPr>
      </w:pPr>
      <w:r w:rsidRPr="008B4AB1">
        <w:rPr>
          <w:rFonts w:ascii="华文细黑" w:eastAsia="华文细黑" w:hAnsi="华文细黑" w:cs="华文细黑" w:hint="eastAsia"/>
          <w:b/>
          <w:bCs/>
          <w:sz w:val="30"/>
          <w:szCs w:val="30"/>
        </w:rPr>
        <w:lastRenderedPageBreak/>
        <w:t>第三篇  商务要求</w:t>
      </w:r>
      <w:bookmarkEnd w:id="59"/>
    </w:p>
    <w:p w:rsidR="00780ED9" w:rsidRPr="008B4AB1" w:rsidRDefault="00780ED9" w:rsidP="00780ED9">
      <w:pPr>
        <w:spacing w:line="360" w:lineRule="auto"/>
        <w:outlineLvl w:val="1"/>
        <w:rPr>
          <w:rFonts w:ascii="华文细黑" w:eastAsia="华文细黑" w:hAnsi="华文细黑" w:cs="华文细黑"/>
          <w:b/>
          <w:bCs/>
        </w:rPr>
      </w:pPr>
      <w:bookmarkStart w:id="69" w:name="_Toc461733848"/>
      <w:bookmarkStart w:id="70" w:name="_Toc344475120"/>
      <w:bookmarkStart w:id="71" w:name="_Toc528911895"/>
      <w:r w:rsidRPr="008B4AB1">
        <w:rPr>
          <w:rFonts w:ascii="华文细黑" w:eastAsia="华文细黑" w:hAnsi="华文细黑" w:cs="华文细黑" w:hint="eastAsia"/>
          <w:b/>
          <w:bCs/>
        </w:rPr>
        <w:t>一、供货时间、地点及验收方式</w:t>
      </w:r>
      <w:bookmarkEnd w:id="69"/>
      <w:bookmarkEnd w:id="70"/>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（一）供货时间</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采购合同签订之日起25个日历日内完成供货并安装调试至正常使用状态。</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（二）供货地点</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四川外国语大学指定地点。</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（三）验收方式</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cs="华文细黑" w:hint="eastAsia"/>
          <w:sz w:val="24"/>
        </w:rPr>
        <w:t>本合同项下所有产品到货安装完成后乙方向甲方提交验收申请，由甲方组织验收,货物与合同约定相符，使用正常，经使用单位和验收小组确认验收合格的项目，由甲方资产管理处出具《验收纪要》和《验收报告》。验收时发现货物虽与合同约定相符，但验收时发现问题，若该问题不影响其正常使用，验收小组应在验收报告中提出整改意见，待乙方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乙方应当立即更换，由此产生的相应费用或损失由乙方自行承担，同时甲方有权追究乙方的违约责任。</w:t>
      </w:r>
    </w:p>
    <w:p w:rsidR="00780ED9" w:rsidRPr="008B4AB1" w:rsidRDefault="00780ED9" w:rsidP="00780ED9">
      <w:pPr>
        <w:spacing w:line="360" w:lineRule="auto"/>
        <w:outlineLvl w:val="1"/>
        <w:rPr>
          <w:rFonts w:ascii="华文细黑" w:eastAsia="华文细黑" w:hAnsi="华文细黑" w:cs="华文细黑"/>
          <w:b/>
          <w:bCs/>
        </w:rPr>
      </w:pPr>
      <w:r w:rsidRPr="008B4AB1">
        <w:rPr>
          <w:rFonts w:ascii="华文细黑" w:eastAsia="华文细黑" w:hAnsi="华文细黑" w:cs="华文细黑" w:hint="eastAsia"/>
          <w:b/>
          <w:bCs/>
        </w:rPr>
        <w:t>二、质量保证及售后服务</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rPr>
      </w:pPr>
      <w:r w:rsidRPr="008B4AB1">
        <w:rPr>
          <w:rFonts w:ascii="华文细黑" w:eastAsia="华文细黑" w:hAnsi="华文细黑" w:cs="华文细黑" w:hint="eastAsia"/>
          <w:sz w:val="24"/>
        </w:rPr>
        <w:t>（一）产品质量保证期</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rPr>
      </w:pPr>
      <w:r w:rsidRPr="008B4AB1">
        <w:rPr>
          <w:rFonts w:ascii="华文细黑" w:eastAsia="华文细黑" w:hAnsi="华文细黑" w:cs="华文细黑" w:hint="eastAsia"/>
          <w:sz w:val="24"/>
        </w:rPr>
        <w:t>供应商应明确承诺：其投标产品质量保证期达到5年；软件终生免费升级。</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rPr>
      </w:pPr>
      <w:r w:rsidRPr="008B4AB1">
        <w:rPr>
          <w:rFonts w:ascii="华文细黑" w:eastAsia="华文细黑" w:hAnsi="华文细黑" w:cs="华文细黑" w:hint="eastAsia"/>
          <w:sz w:val="24"/>
        </w:rPr>
        <w:t>（二）售后服务内容</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rPr>
      </w:pPr>
      <w:r w:rsidRPr="008B4AB1">
        <w:rPr>
          <w:rFonts w:ascii="华文细黑" w:eastAsia="华文细黑" w:hAnsi="华文细黑" w:cs="华文细黑" w:hint="eastAsia"/>
          <w:sz w:val="24"/>
        </w:rPr>
        <w:t>投标人和制造商在质量保证期内应当为采购人提供以下技术支持和服务：</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（1）电话咨询</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成交供应商和制造商应当为采购人提供技术援助电话，解答采购人在使用中遇到的问题，及时为采购人提出解决问题的建议。</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（2）现场响应</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采购人遇到使用及技术问题，电话咨询不能解决的，成交供应商和制造商应在4小内到达现场（远郊区8小时内到达现场）进行处理，确保产品正常工作；无法在8小时内解决的，应在24小时内提供备用产品，使采购人能够正常使用。</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szCs w:val="24"/>
        </w:rPr>
      </w:pPr>
    </w:p>
    <w:p w:rsidR="00780ED9" w:rsidRPr="008B4AB1" w:rsidRDefault="00780ED9" w:rsidP="00780ED9">
      <w:pPr>
        <w:spacing w:line="360" w:lineRule="auto"/>
        <w:outlineLvl w:val="1"/>
        <w:rPr>
          <w:rFonts w:ascii="华文细黑" w:eastAsia="华文细黑" w:hAnsi="华文细黑" w:cs="华文细黑"/>
          <w:b/>
          <w:bCs/>
        </w:rPr>
      </w:pPr>
      <w:bookmarkStart w:id="72" w:name="_Toc344475122"/>
      <w:bookmarkStart w:id="73" w:name="_Toc461733850"/>
      <w:r w:rsidRPr="008B4AB1">
        <w:rPr>
          <w:rFonts w:ascii="华文细黑" w:eastAsia="华文细黑" w:hAnsi="华文细黑" w:cs="华文细黑" w:hint="eastAsia"/>
          <w:b/>
          <w:bCs/>
        </w:rPr>
        <w:lastRenderedPageBreak/>
        <w:t>三、付款方式</w:t>
      </w:r>
      <w:bookmarkEnd w:id="72"/>
      <w:bookmarkEnd w:id="73"/>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szCs w:val="24"/>
        </w:rPr>
      </w:pPr>
      <w:bookmarkStart w:id="74" w:name="_Toc461733851"/>
      <w:bookmarkStart w:id="75" w:name="_Toc344475123"/>
      <w:r w:rsidRPr="008B4AB1">
        <w:rPr>
          <w:rFonts w:ascii="华文细黑" w:eastAsia="华文细黑" w:hAnsi="华文细黑" w:cs="华文细黑" w:hint="eastAsia"/>
          <w:sz w:val="24"/>
          <w:szCs w:val="24"/>
        </w:rPr>
        <w:t>（一）</w:t>
      </w:r>
      <w:r w:rsidRPr="008B4AB1">
        <w:rPr>
          <w:rFonts w:ascii="华文细黑" w:eastAsia="华文细黑" w:hAnsi="华文细黑" w:hint="eastAsia"/>
          <w:sz w:val="24"/>
          <w:szCs w:val="24"/>
        </w:rPr>
        <w:t>成交供应商</w:t>
      </w:r>
      <w:r w:rsidRPr="008B4AB1">
        <w:rPr>
          <w:rFonts w:ascii="华文细黑" w:eastAsia="华文细黑" w:hAnsi="华文细黑" w:cs="华文细黑" w:hint="eastAsia"/>
          <w:sz w:val="24"/>
          <w:szCs w:val="24"/>
        </w:rPr>
        <w:t>按合同交货并安装调试完成，经验收合格后采购人出具项目验收报告；</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w:t>
      </w:r>
      <w:r w:rsidRPr="008B4AB1">
        <w:rPr>
          <w:rFonts w:ascii="华文细黑" w:eastAsia="华文细黑" w:hAnsi="华文细黑" w:hint="eastAsia"/>
          <w:sz w:val="24"/>
          <w:szCs w:val="24"/>
        </w:rPr>
        <w:t>成交供应商</w:t>
      </w:r>
      <w:r w:rsidRPr="008B4AB1">
        <w:rPr>
          <w:rFonts w:ascii="华文细黑" w:eastAsia="华文细黑" w:hAnsi="华文细黑" w:cs="华文细黑" w:hint="eastAsia"/>
          <w:sz w:val="24"/>
          <w:szCs w:val="24"/>
        </w:rPr>
        <w:t>向采购人开具合同全额发票，采购人以转账方式向</w:t>
      </w:r>
      <w:r w:rsidRPr="008B4AB1">
        <w:rPr>
          <w:rFonts w:ascii="华文细黑" w:eastAsia="华文细黑" w:hAnsi="华文细黑" w:hint="eastAsia"/>
          <w:sz w:val="24"/>
          <w:szCs w:val="24"/>
        </w:rPr>
        <w:t>成交供应商</w:t>
      </w:r>
      <w:r w:rsidRPr="008B4AB1">
        <w:rPr>
          <w:rFonts w:ascii="华文细黑" w:eastAsia="华文细黑" w:hAnsi="华文细黑" w:cs="华文细黑" w:hint="eastAsia"/>
          <w:sz w:val="24"/>
          <w:szCs w:val="24"/>
        </w:rPr>
        <w:t>支付合同金额的95%；</w:t>
      </w:r>
    </w:p>
    <w:p w:rsidR="00780ED9" w:rsidRPr="008B4AB1" w:rsidRDefault="00780ED9" w:rsidP="00780ED9">
      <w:pPr>
        <w:topLinePunct/>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（三）项目验收合格1年后无质量问题，采购人向</w:t>
      </w:r>
      <w:r w:rsidRPr="008B4AB1">
        <w:rPr>
          <w:rFonts w:ascii="华文细黑" w:eastAsia="华文细黑" w:hAnsi="华文细黑" w:hint="eastAsia"/>
          <w:sz w:val="24"/>
          <w:szCs w:val="24"/>
        </w:rPr>
        <w:t>成交供应商</w:t>
      </w:r>
      <w:r w:rsidRPr="008B4AB1">
        <w:rPr>
          <w:rFonts w:ascii="华文细黑" w:eastAsia="华文细黑" w:hAnsi="华文细黑" w:cs="华文细黑" w:hint="eastAsia"/>
          <w:sz w:val="24"/>
          <w:szCs w:val="24"/>
        </w:rPr>
        <w:t>无息支付余下合同金额的5%尾款。</w:t>
      </w:r>
    </w:p>
    <w:p w:rsidR="00780ED9" w:rsidRPr="008B4AB1" w:rsidRDefault="00780ED9" w:rsidP="00780ED9">
      <w:pPr>
        <w:spacing w:line="360" w:lineRule="auto"/>
        <w:outlineLvl w:val="1"/>
        <w:rPr>
          <w:rFonts w:ascii="华文细黑" w:eastAsia="华文细黑" w:hAnsi="华文细黑" w:cs="华文细黑"/>
          <w:b/>
          <w:bCs/>
        </w:rPr>
      </w:pPr>
      <w:r w:rsidRPr="008B4AB1">
        <w:rPr>
          <w:rFonts w:ascii="华文细黑" w:eastAsia="华文细黑" w:hAnsi="华文细黑" w:cs="华文细黑" w:hint="eastAsia"/>
          <w:b/>
          <w:bCs/>
        </w:rPr>
        <w:t>四、知识产权</w:t>
      </w:r>
      <w:bookmarkEnd w:id="74"/>
      <w:bookmarkEnd w:id="75"/>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780ED9" w:rsidRPr="008B4AB1" w:rsidRDefault="00780ED9" w:rsidP="00780ED9">
      <w:pPr>
        <w:spacing w:line="360" w:lineRule="auto"/>
        <w:outlineLvl w:val="1"/>
        <w:rPr>
          <w:rFonts w:ascii="华文细黑" w:eastAsia="华文细黑" w:hAnsi="华文细黑" w:cs="华文细黑"/>
          <w:b/>
          <w:bCs/>
        </w:rPr>
      </w:pPr>
      <w:bookmarkStart w:id="76" w:name="_Toc344475124"/>
      <w:bookmarkStart w:id="77" w:name="_Toc461733852"/>
      <w:r w:rsidRPr="008B4AB1">
        <w:rPr>
          <w:rFonts w:ascii="华文细黑" w:eastAsia="华文细黑" w:hAnsi="华文细黑" w:cs="华文细黑" w:hint="eastAsia"/>
          <w:b/>
          <w:bCs/>
        </w:rPr>
        <w:t>五、培训</w:t>
      </w:r>
      <w:bookmarkEnd w:id="76"/>
      <w:bookmarkEnd w:id="77"/>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成交供应商须提供对设备的操作培训，使相关使用人员能够正常操作相关设备。</w:t>
      </w:r>
    </w:p>
    <w:p w:rsidR="00780ED9" w:rsidRPr="008B4AB1" w:rsidRDefault="00780ED9" w:rsidP="00780ED9">
      <w:pPr>
        <w:spacing w:line="360" w:lineRule="auto"/>
        <w:outlineLvl w:val="1"/>
        <w:rPr>
          <w:rFonts w:ascii="华文细黑" w:eastAsia="华文细黑" w:hAnsi="华文细黑" w:cs="华文细黑"/>
          <w:b/>
          <w:bCs/>
        </w:rPr>
      </w:pPr>
      <w:bookmarkStart w:id="78" w:name="_Toc461733853"/>
      <w:r w:rsidRPr="008B4AB1">
        <w:rPr>
          <w:rFonts w:ascii="华文细黑" w:eastAsia="华文细黑" w:hAnsi="华文细黑" w:cs="华文细黑" w:hint="eastAsia"/>
          <w:b/>
          <w:bCs/>
        </w:rPr>
        <w:t>六、其他</w:t>
      </w:r>
      <w:bookmarkEnd w:id="78"/>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780ED9" w:rsidRPr="008B4AB1" w:rsidRDefault="00780ED9" w:rsidP="00780ED9">
      <w:pPr>
        <w:topLinePunct/>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hint="eastAsia"/>
          <w:sz w:val="24"/>
          <w:szCs w:val="24"/>
        </w:rPr>
        <w:t>（二）其他未尽事宜由供需双方在采购合同中详细约定。</w:t>
      </w:r>
      <w:bookmarkEnd w:id="71"/>
    </w:p>
    <w:bookmarkEnd w:id="60"/>
    <w:bookmarkEnd w:id="61"/>
    <w:bookmarkEnd w:id="62"/>
    <w:bookmarkEnd w:id="63"/>
    <w:p w:rsidR="00EF1089" w:rsidRPr="008B4AB1" w:rsidRDefault="000E5ECD">
      <w:pPr>
        <w:spacing w:line="360" w:lineRule="auto"/>
        <w:jc w:val="center"/>
        <w:outlineLvl w:val="0"/>
        <w:rPr>
          <w:rFonts w:ascii="华文细黑" w:eastAsia="华文细黑" w:hAnsi="华文细黑" w:cs="华文细黑"/>
          <w:b/>
          <w:bCs/>
          <w:sz w:val="30"/>
          <w:szCs w:val="30"/>
        </w:rPr>
      </w:pPr>
      <w:r w:rsidRPr="008B4AB1">
        <w:rPr>
          <w:rFonts w:ascii="华文细黑" w:eastAsia="华文细黑" w:hAnsi="华文细黑" w:cs="华文细黑"/>
          <w:b/>
          <w:bCs/>
          <w:sz w:val="30"/>
          <w:szCs w:val="30"/>
        </w:rPr>
        <w:br w:type="page"/>
      </w:r>
      <w:r w:rsidRPr="008B4AB1">
        <w:rPr>
          <w:rFonts w:ascii="华文细黑" w:eastAsia="华文细黑" w:hAnsi="华文细黑" w:cs="华文细黑" w:hint="eastAsia"/>
          <w:b/>
          <w:bCs/>
          <w:sz w:val="30"/>
          <w:szCs w:val="30"/>
        </w:rPr>
        <w:lastRenderedPageBreak/>
        <w:t>第四篇　合同主要条款及合同格式</w:t>
      </w:r>
    </w:p>
    <w:p w:rsidR="00EF1089" w:rsidRPr="008B4AB1" w:rsidRDefault="000E5ECD">
      <w:pPr>
        <w:spacing w:line="360" w:lineRule="auto"/>
        <w:outlineLvl w:val="1"/>
        <w:rPr>
          <w:rFonts w:ascii="华文细黑" w:eastAsia="华文细黑" w:hAnsi="华文细黑"/>
          <w:b/>
          <w:bCs/>
          <w:sz w:val="24"/>
          <w:szCs w:val="24"/>
        </w:rPr>
      </w:pPr>
      <w:r w:rsidRPr="008B4AB1">
        <w:rPr>
          <w:rFonts w:ascii="华文细黑" w:eastAsia="华文细黑" w:hAnsi="华文细黑" w:cs="华文细黑" w:hint="eastAsia"/>
          <w:b/>
          <w:bCs/>
          <w:sz w:val="24"/>
          <w:szCs w:val="24"/>
        </w:rPr>
        <w:t>一、定义</w:t>
      </w:r>
    </w:p>
    <w:p w:rsidR="00EF1089" w:rsidRPr="008B4AB1" w:rsidRDefault="000E5ECD">
      <w:pPr>
        <w:spacing w:line="360" w:lineRule="auto"/>
        <w:ind w:leftChars="172" w:left="842" w:hangingChars="150" w:hanging="360"/>
        <w:rPr>
          <w:rFonts w:ascii="华文细黑" w:eastAsia="华文细黑" w:hAnsi="华文细黑"/>
          <w:sz w:val="24"/>
          <w:szCs w:val="24"/>
        </w:rPr>
      </w:pPr>
      <w:r w:rsidRPr="008B4AB1">
        <w:rPr>
          <w:rFonts w:ascii="华文细黑" w:eastAsia="华文细黑" w:hAnsi="华文细黑" w:cs="华文细黑"/>
          <w:sz w:val="24"/>
          <w:szCs w:val="24"/>
        </w:rPr>
        <w:t>1</w:t>
      </w:r>
      <w:r w:rsidRPr="008B4AB1">
        <w:rPr>
          <w:rFonts w:ascii="华文细黑" w:eastAsia="华文细黑" w:hAnsi="华文细黑" w:cs="华文细黑" w:hint="eastAsia"/>
          <w:sz w:val="24"/>
          <w:szCs w:val="24"/>
        </w:rPr>
        <w:t>．需方是指通过询价采购，接受合同货物及服务的机关、事业单位或团体组织。</w:t>
      </w:r>
    </w:p>
    <w:p w:rsidR="00EF1089" w:rsidRPr="008B4AB1" w:rsidRDefault="000E5ECD">
      <w:pPr>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cs="华文细黑"/>
          <w:sz w:val="24"/>
          <w:szCs w:val="24"/>
        </w:rPr>
        <w:t>2</w:t>
      </w:r>
      <w:r w:rsidRPr="008B4AB1">
        <w:rPr>
          <w:rFonts w:ascii="华文细黑" w:eastAsia="华文细黑" w:hAnsi="华文细黑" w:cs="华文细黑" w:hint="eastAsia"/>
          <w:sz w:val="24"/>
          <w:szCs w:val="24"/>
        </w:rPr>
        <w:t>．供方是指成交后提供合同货物和服务的企业法人。</w:t>
      </w:r>
    </w:p>
    <w:p w:rsidR="00EF1089" w:rsidRPr="008B4AB1" w:rsidRDefault="000E5ECD">
      <w:pPr>
        <w:snapToGrid w:val="0"/>
        <w:spacing w:line="360" w:lineRule="auto"/>
        <w:ind w:leftChars="172" w:left="842" w:hangingChars="150" w:hanging="360"/>
        <w:rPr>
          <w:rFonts w:ascii="华文细黑" w:eastAsia="华文细黑" w:hAnsi="华文细黑"/>
          <w:sz w:val="24"/>
          <w:szCs w:val="24"/>
        </w:rPr>
      </w:pPr>
      <w:r w:rsidRPr="008B4AB1">
        <w:rPr>
          <w:rFonts w:ascii="华文细黑" w:eastAsia="华文细黑" w:hAnsi="华文细黑" w:cs="华文细黑"/>
          <w:sz w:val="24"/>
          <w:szCs w:val="24"/>
        </w:rPr>
        <w:t>3</w:t>
      </w:r>
      <w:r w:rsidRPr="008B4AB1">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EF1089" w:rsidRPr="008B4AB1" w:rsidRDefault="000E5ECD">
      <w:pPr>
        <w:snapToGrid w:val="0"/>
        <w:spacing w:line="360" w:lineRule="auto"/>
        <w:ind w:leftChars="172" w:left="842" w:hangingChars="150" w:hanging="360"/>
        <w:rPr>
          <w:rFonts w:ascii="华文细黑" w:eastAsia="华文细黑" w:hAnsi="华文细黑"/>
          <w:sz w:val="24"/>
          <w:szCs w:val="24"/>
        </w:rPr>
      </w:pPr>
      <w:r w:rsidRPr="008B4AB1">
        <w:rPr>
          <w:rFonts w:ascii="华文细黑" w:eastAsia="华文细黑" w:hAnsi="华文细黑" w:cs="华文细黑"/>
          <w:sz w:val="24"/>
          <w:szCs w:val="24"/>
        </w:rPr>
        <w:t>4</w:t>
      </w:r>
      <w:r w:rsidRPr="008B4AB1">
        <w:rPr>
          <w:rFonts w:ascii="华文细黑" w:eastAsia="华文细黑" w:hAnsi="华文细黑" w:cs="华文细黑" w:hint="eastAsia"/>
          <w:sz w:val="24"/>
          <w:szCs w:val="24"/>
        </w:rPr>
        <w:t>．合同价格系指根据合同规定，在供方全面正确地履行合同义务时需方应支付给供方的款项。</w:t>
      </w:r>
    </w:p>
    <w:p w:rsidR="00EF1089" w:rsidRPr="008B4AB1" w:rsidRDefault="000E5ECD">
      <w:pPr>
        <w:snapToGrid w:val="0"/>
        <w:spacing w:line="360" w:lineRule="auto"/>
        <w:ind w:leftChars="172" w:left="842" w:hangingChars="150" w:hanging="360"/>
        <w:rPr>
          <w:rFonts w:ascii="华文细黑" w:eastAsia="华文细黑" w:hAnsi="华文细黑"/>
          <w:sz w:val="24"/>
          <w:szCs w:val="24"/>
        </w:rPr>
      </w:pPr>
      <w:r w:rsidRPr="008B4AB1">
        <w:rPr>
          <w:rFonts w:ascii="华文细黑" w:eastAsia="华文细黑" w:hAnsi="华文细黑" w:cs="华文细黑"/>
          <w:sz w:val="24"/>
          <w:szCs w:val="24"/>
        </w:rPr>
        <w:t>5</w:t>
      </w:r>
      <w:r w:rsidRPr="008B4AB1">
        <w:rPr>
          <w:rFonts w:ascii="华文细黑" w:eastAsia="华文细黑" w:hAnsi="华文细黑" w:cs="华文细黑" w:hint="eastAsia"/>
          <w:sz w:val="24"/>
          <w:szCs w:val="24"/>
        </w:rPr>
        <w:t>．技术资料是指合同货物及其相关的设计、制造、监造、检验、验收等文件（包括图纸、各种文字说明、标准）。</w:t>
      </w:r>
    </w:p>
    <w:p w:rsidR="00EF1089" w:rsidRPr="008B4AB1" w:rsidRDefault="000E5ECD">
      <w:pPr>
        <w:snapToGrid w:val="0"/>
        <w:spacing w:line="360" w:lineRule="auto"/>
        <w:ind w:firstLineChars="200" w:firstLine="480"/>
        <w:rPr>
          <w:rFonts w:ascii="华文细黑" w:eastAsia="华文细黑" w:hAnsi="华文细黑"/>
          <w:sz w:val="24"/>
          <w:szCs w:val="24"/>
        </w:rPr>
      </w:pPr>
      <w:r w:rsidRPr="008B4AB1">
        <w:rPr>
          <w:rFonts w:ascii="华文细黑" w:eastAsia="华文细黑" w:hAnsi="华文细黑" w:cs="华文细黑"/>
          <w:sz w:val="24"/>
          <w:szCs w:val="24"/>
        </w:rPr>
        <w:t>6</w:t>
      </w:r>
      <w:r w:rsidRPr="008B4AB1">
        <w:rPr>
          <w:rFonts w:ascii="华文细黑" w:eastAsia="华文细黑" w:hAnsi="华文细黑" w:cs="华文细黑" w:hint="eastAsia"/>
          <w:sz w:val="24"/>
          <w:szCs w:val="24"/>
        </w:rPr>
        <w:t>．合同货物是指供方根据合同所需供应的</w:t>
      </w:r>
      <w:r w:rsidRPr="008B4AB1">
        <w:rPr>
          <w:rStyle w:val="para1"/>
          <w:rFonts w:ascii="华文细黑" w:eastAsia="华文细黑" w:hAnsi="华文细黑" w:cs="华文细黑" w:hint="eastAsia"/>
          <w:sz w:val="24"/>
          <w:szCs w:val="24"/>
        </w:rPr>
        <w:t>设备</w:t>
      </w:r>
      <w:r w:rsidRPr="008B4AB1">
        <w:rPr>
          <w:rFonts w:ascii="华文细黑" w:eastAsia="华文细黑" w:hAnsi="华文细黑" w:cs="华文细黑" w:hint="eastAsia"/>
          <w:sz w:val="24"/>
          <w:szCs w:val="24"/>
        </w:rPr>
        <w:t>。</w:t>
      </w:r>
    </w:p>
    <w:p w:rsidR="00EF1089" w:rsidRPr="008B4AB1" w:rsidRDefault="000E5ECD">
      <w:pPr>
        <w:spacing w:line="360" w:lineRule="auto"/>
        <w:outlineLvl w:val="1"/>
        <w:rPr>
          <w:rFonts w:ascii="华文细黑" w:eastAsia="华文细黑" w:hAnsi="华文细黑"/>
          <w:b/>
          <w:bCs/>
          <w:sz w:val="24"/>
          <w:szCs w:val="24"/>
        </w:rPr>
      </w:pPr>
      <w:r w:rsidRPr="008B4AB1">
        <w:rPr>
          <w:rFonts w:ascii="华文细黑" w:eastAsia="华文细黑" w:hAnsi="华文细黑" w:cs="华文细黑" w:hint="eastAsia"/>
          <w:b/>
          <w:bCs/>
          <w:sz w:val="24"/>
          <w:szCs w:val="24"/>
        </w:rPr>
        <w:t>二、合同标的</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1</w:t>
      </w:r>
      <w:r w:rsidRPr="008B4AB1">
        <w:rPr>
          <w:rFonts w:ascii="华文细黑" w:eastAsia="华文细黑" w:hAnsi="华文细黑" w:cs="华文细黑" w:hint="eastAsia"/>
          <w:sz w:val="24"/>
          <w:szCs w:val="24"/>
        </w:rPr>
        <w:t>．合同标的包括以下内容：详见清单。</w:t>
      </w:r>
    </w:p>
    <w:p w:rsidR="00EF1089" w:rsidRPr="008B4AB1" w:rsidRDefault="000E5ECD">
      <w:pPr>
        <w:spacing w:line="360" w:lineRule="auto"/>
        <w:outlineLvl w:val="1"/>
        <w:rPr>
          <w:rFonts w:ascii="华文细黑" w:eastAsia="华文细黑" w:hAnsi="华文细黑"/>
          <w:b/>
          <w:bCs/>
          <w:sz w:val="24"/>
          <w:szCs w:val="24"/>
        </w:rPr>
      </w:pPr>
      <w:r w:rsidRPr="008B4AB1">
        <w:rPr>
          <w:rFonts w:ascii="华文细黑" w:eastAsia="华文细黑" w:hAnsi="华文细黑" w:cs="华文细黑" w:hint="eastAsia"/>
          <w:b/>
          <w:bCs/>
          <w:sz w:val="24"/>
          <w:szCs w:val="24"/>
        </w:rPr>
        <w:t>三、合同价格</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1</w:t>
      </w:r>
      <w:r w:rsidRPr="008B4AB1">
        <w:rPr>
          <w:rFonts w:ascii="华文细黑" w:eastAsia="华文细黑" w:hAnsi="华文细黑" w:cs="华文细黑" w:hint="eastAsia"/>
          <w:sz w:val="24"/>
          <w:szCs w:val="24"/>
        </w:rPr>
        <w:t>．合同价格即合同总价。</w:t>
      </w:r>
    </w:p>
    <w:p w:rsidR="00EF1089" w:rsidRPr="008B4AB1" w:rsidRDefault="000E5ECD">
      <w:pPr>
        <w:snapToGrid w:val="0"/>
        <w:spacing w:line="360" w:lineRule="auto"/>
        <w:ind w:leftChars="204" w:left="931" w:hangingChars="150" w:hanging="360"/>
        <w:rPr>
          <w:rFonts w:ascii="华文细黑" w:eastAsia="华文细黑" w:hAnsi="华文细黑"/>
          <w:sz w:val="24"/>
          <w:szCs w:val="24"/>
        </w:rPr>
      </w:pPr>
      <w:r w:rsidRPr="008B4AB1">
        <w:rPr>
          <w:rFonts w:ascii="华文细黑" w:eastAsia="华文细黑" w:hAnsi="华文细黑" w:cs="华文细黑"/>
          <w:sz w:val="24"/>
          <w:szCs w:val="24"/>
        </w:rPr>
        <w:t>2</w:t>
      </w:r>
      <w:r w:rsidRPr="008B4AB1">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3</w:t>
      </w:r>
      <w:r w:rsidRPr="008B4AB1">
        <w:rPr>
          <w:rFonts w:ascii="华文细黑" w:eastAsia="华文细黑" w:hAnsi="华文细黑" w:cs="华文细黑" w:hint="eastAsia"/>
          <w:sz w:val="24"/>
          <w:szCs w:val="24"/>
        </w:rPr>
        <w:t>．合同货物单价为最终中选报价单价。</w:t>
      </w:r>
    </w:p>
    <w:p w:rsidR="00EF1089" w:rsidRPr="008B4AB1" w:rsidRDefault="000E5ECD">
      <w:pPr>
        <w:spacing w:line="360" w:lineRule="auto"/>
        <w:outlineLvl w:val="1"/>
        <w:rPr>
          <w:rFonts w:ascii="华文细黑" w:eastAsia="华文细黑" w:hAnsi="华文细黑"/>
          <w:b/>
          <w:bCs/>
          <w:sz w:val="24"/>
          <w:szCs w:val="24"/>
        </w:rPr>
      </w:pPr>
      <w:r w:rsidRPr="008B4AB1">
        <w:rPr>
          <w:rFonts w:ascii="华文细黑" w:eastAsia="华文细黑" w:hAnsi="华文细黑" w:cs="华文细黑" w:hint="eastAsia"/>
          <w:b/>
          <w:bCs/>
          <w:sz w:val="24"/>
          <w:szCs w:val="24"/>
        </w:rPr>
        <w:t>四、付款</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1</w:t>
      </w:r>
      <w:r w:rsidRPr="008B4AB1">
        <w:rPr>
          <w:rFonts w:ascii="华文细黑" w:eastAsia="华文细黑" w:hAnsi="华文细黑" w:cs="华文细黑" w:hint="eastAsia"/>
          <w:sz w:val="24"/>
          <w:szCs w:val="24"/>
        </w:rPr>
        <w:t>．本合同使用货币币制，如未作特别说明均为人民币。</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2</w:t>
      </w:r>
      <w:r w:rsidRPr="008B4AB1">
        <w:rPr>
          <w:rFonts w:ascii="华文细黑" w:eastAsia="华文细黑" w:hAnsi="华文细黑" w:cs="华文细黑" w:hint="eastAsia"/>
          <w:sz w:val="24"/>
          <w:szCs w:val="24"/>
        </w:rPr>
        <w:t>．付款方式采取承兑汇票或转账支票支付。</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3</w:t>
      </w:r>
      <w:r w:rsidRPr="008B4AB1">
        <w:rPr>
          <w:rFonts w:ascii="华文细黑" w:eastAsia="华文细黑" w:hAnsi="华文细黑" w:cs="华文细黑" w:hint="eastAsia"/>
          <w:sz w:val="24"/>
          <w:szCs w:val="24"/>
        </w:rPr>
        <w:t>．付款方法按询价采购文件商务条款要求执行。</w:t>
      </w:r>
    </w:p>
    <w:p w:rsidR="00EF1089" w:rsidRPr="008B4AB1" w:rsidRDefault="000E5ECD">
      <w:pPr>
        <w:spacing w:line="360" w:lineRule="auto"/>
        <w:outlineLvl w:val="1"/>
        <w:rPr>
          <w:rFonts w:ascii="华文细黑" w:eastAsia="华文细黑" w:hAnsi="华文细黑"/>
          <w:b/>
          <w:bCs/>
          <w:sz w:val="24"/>
          <w:szCs w:val="24"/>
        </w:rPr>
      </w:pPr>
      <w:r w:rsidRPr="008B4AB1">
        <w:rPr>
          <w:rFonts w:ascii="华文细黑" w:eastAsia="华文细黑" w:hAnsi="华文细黑" w:cs="华文细黑" w:hint="eastAsia"/>
          <w:b/>
          <w:bCs/>
          <w:sz w:val="24"/>
          <w:szCs w:val="24"/>
        </w:rPr>
        <w:t>五、合同生效及其它</w:t>
      </w:r>
    </w:p>
    <w:p w:rsidR="00EF1089" w:rsidRPr="008B4AB1" w:rsidRDefault="000E5ECD">
      <w:pPr>
        <w:snapToGrid w:val="0"/>
        <w:spacing w:line="360" w:lineRule="auto"/>
        <w:ind w:leftChars="204" w:left="898" w:hanging="327"/>
        <w:rPr>
          <w:rStyle w:val="para1"/>
          <w:rFonts w:ascii="华文细黑" w:eastAsia="华文细黑" w:hAnsi="华文细黑"/>
          <w:sz w:val="24"/>
          <w:szCs w:val="24"/>
        </w:rPr>
      </w:pPr>
      <w:r w:rsidRPr="008B4AB1">
        <w:rPr>
          <w:rStyle w:val="para1"/>
          <w:rFonts w:ascii="华文细黑" w:eastAsia="华文细黑" w:hAnsi="华文细黑" w:cs="华文细黑"/>
          <w:sz w:val="24"/>
          <w:szCs w:val="24"/>
        </w:rPr>
        <w:t>1</w:t>
      </w:r>
      <w:r w:rsidRPr="008B4AB1">
        <w:rPr>
          <w:rStyle w:val="para1"/>
          <w:rFonts w:ascii="华文细黑" w:eastAsia="华文细黑" w:hAnsi="华文细黑" w:cs="华文细黑" w:hint="eastAsia"/>
          <w:sz w:val="24"/>
          <w:szCs w:val="24"/>
        </w:rPr>
        <w:t>．成交结果将在四川外国语大学校园网（</w:t>
      </w:r>
      <w:r w:rsidRPr="008B4AB1">
        <w:rPr>
          <w:rStyle w:val="para1"/>
          <w:rFonts w:ascii="华文细黑" w:eastAsia="华文细黑" w:hAnsi="华文细黑" w:cs="华文细黑"/>
          <w:sz w:val="24"/>
          <w:szCs w:val="24"/>
        </w:rPr>
        <w:t>http://www.sisu.edu.cn/</w:t>
      </w:r>
      <w:r w:rsidRPr="008B4AB1">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2</w:t>
      </w:r>
      <w:r w:rsidRPr="008B4AB1">
        <w:rPr>
          <w:rFonts w:ascii="华文细黑" w:eastAsia="华文细黑" w:hAnsi="华文细黑" w:cs="华文细黑" w:hint="eastAsia"/>
          <w:sz w:val="24"/>
          <w:szCs w:val="24"/>
        </w:rPr>
        <w:t>、合同生效及其效力应符合《中华人民共和国合同法》有关规定。</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3</w:t>
      </w:r>
      <w:r w:rsidRPr="008B4AB1">
        <w:rPr>
          <w:rFonts w:ascii="华文细黑" w:eastAsia="华文细黑" w:hAnsi="华文细黑" w:cs="华文细黑" w:hint="eastAsia"/>
          <w:sz w:val="24"/>
          <w:szCs w:val="24"/>
        </w:rPr>
        <w:t>．合同应经当事人法定代表人或委托代理人签字，加盖合同专用章。</w:t>
      </w:r>
    </w:p>
    <w:p w:rsidR="00EF1089" w:rsidRPr="008B4AB1" w:rsidRDefault="000E5ECD">
      <w:pPr>
        <w:snapToGrid w:val="0"/>
        <w:spacing w:line="360" w:lineRule="auto"/>
        <w:ind w:leftChars="204" w:left="931" w:hangingChars="150" w:hanging="360"/>
        <w:rPr>
          <w:rFonts w:ascii="华文细黑" w:eastAsia="华文细黑" w:hAnsi="华文细黑"/>
          <w:sz w:val="24"/>
          <w:szCs w:val="24"/>
        </w:rPr>
      </w:pPr>
      <w:r w:rsidRPr="008B4AB1">
        <w:rPr>
          <w:rFonts w:ascii="华文细黑" w:eastAsia="华文细黑" w:hAnsi="华文细黑" w:cs="华文细黑"/>
          <w:sz w:val="24"/>
          <w:szCs w:val="24"/>
        </w:rPr>
        <w:lastRenderedPageBreak/>
        <w:t>4</w:t>
      </w:r>
      <w:r w:rsidRPr="008B4AB1">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EF1089" w:rsidRPr="008B4AB1" w:rsidRDefault="000E5ECD">
      <w:pPr>
        <w:snapToGrid w:val="0"/>
        <w:spacing w:line="360" w:lineRule="auto"/>
        <w:ind w:firstLine="573"/>
        <w:rPr>
          <w:rFonts w:ascii="华文细黑" w:eastAsia="华文细黑" w:hAnsi="华文细黑"/>
          <w:sz w:val="24"/>
          <w:szCs w:val="24"/>
        </w:rPr>
      </w:pPr>
      <w:r w:rsidRPr="008B4AB1">
        <w:rPr>
          <w:rFonts w:ascii="华文细黑" w:eastAsia="华文细黑" w:hAnsi="华文细黑" w:cs="华文细黑"/>
          <w:sz w:val="24"/>
          <w:szCs w:val="24"/>
        </w:rPr>
        <w:t>5</w:t>
      </w:r>
      <w:r w:rsidRPr="008B4AB1">
        <w:rPr>
          <w:rFonts w:ascii="华文细黑" w:eastAsia="华文细黑" w:hAnsi="华文细黑" w:cs="华文细黑" w:hint="eastAsia"/>
          <w:sz w:val="24"/>
          <w:szCs w:val="24"/>
        </w:rPr>
        <w:t>．合同需提供担保的，按《中华人民共和国担保法》规定执行。</w:t>
      </w:r>
    </w:p>
    <w:p w:rsidR="00EF1089" w:rsidRPr="008B4AB1" w:rsidRDefault="000E5ECD">
      <w:pPr>
        <w:snapToGrid w:val="0"/>
        <w:spacing w:line="360" w:lineRule="auto"/>
        <w:ind w:leftChars="204" w:left="931" w:hangingChars="150" w:hanging="360"/>
        <w:rPr>
          <w:rFonts w:ascii="华文细黑" w:eastAsia="华文细黑" w:hAnsi="华文细黑"/>
          <w:sz w:val="24"/>
          <w:szCs w:val="24"/>
        </w:rPr>
      </w:pPr>
      <w:r w:rsidRPr="008B4AB1">
        <w:rPr>
          <w:rFonts w:ascii="华文细黑" w:eastAsia="华文细黑" w:hAnsi="华文细黑" w:cs="华文细黑"/>
          <w:sz w:val="24"/>
          <w:szCs w:val="24"/>
        </w:rPr>
        <w:t>6</w:t>
      </w:r>
      <w:r w:rsidRPr="008B4AB1">
        <w:rPr>
          <w:rFonts w:ascii="华文细黑" w:eastAsia="华文细黑" w:hAnsi="华文细黑" w:cs="华文细黑" w:hint="eastAsia"/>
          <w:sz w:val="24"/>
          <w:szCs w:val="24"/>
        </w:rPr>
        <w:t>．本合同条件未尽事宜依照《中华人民共和国合同法》，由供需双方共同协商确定。</w:t>
      </w:r>
    </w:p>
    <w:p w:rsidR="00EF1089" w:rsidRPr="008B4AB1" w:rsidRDefault="000E5ECD">
      <w:pPr>
        <w:snapToGrid w:val="0"/>
        <w:spacing w:line="360" w:lineRule="auto"/>
        <w:ind w:leftChars="204" w:left="931" w:hangingChars="150" w:hanging="360"/>
        <w:rPr>
          <w:rFonts w:ascii="华文细黑" w:eastAsia="华文细黑" w:hAnsi="华文细黑"/>
          <w:sz w:val="24"/>
          <w:szCs w:val="24"/>
        </w:rPr>
      </w:pPr>
      <w:r w:rsidRPr="008B4AB1">
        <w:rPr>
          <w:rFonts w:ascii="华文细黑" w:eastAsia="华文细黑" w:hAnsi="华文细黑" w:cs="华文细黑"/>
          <w:sz w:val="24"/>
          <w:szCs w:val="24"/>
        </w:rPr>
        <w:t xml:space="preserve">7. </w:t>
      </w:r>
      <w:r w:rsidRPr="008B4AB1">
        <w:rPr>
          <w:rFonts w:ascii="华文细黑" w:eastAsia="华文细黑" w:hAnsi="华文细黑" w:cs="华文细黑" w:hint="eastAsia"/>
          <w:sz w:val="24"/>
          <w:szCs w:val="24"/>
        </w:rPr>
        <w:t xml:space="preserve"> 合同签订时，采购方有权在法规允许的范围内增减采购货物的数量。</w:t>
      </w:r>
    </w:p>
    <w:p w:rsidR="00EF1089" w:rsidRPr="008B4AB1" w:rsidRDefault="000E5ECD">
      <w:pPr>
        <w:spacing w:line="360" w:lineRule="auto"/>
        <w:outlineLvl w:val="1"/>
        <w:rPr>
          <w:rFonts w:ascii="华文细黑" w:eastAsia="华文细黑" w:hAnsi="华文细黑" w:cs="华文细黑"/>
          <w:b/>
          <w:bCs/>
          <w:sz w:val="24"/>
          <w:szCs w:val="24"/>
        </w:rPr>
      </w:pPr>
      <w:r w:rsidRPr="008B4AB1">
        <w:rPr>
          <w:rFonts w:ascii="华文细黑" w:eastAsia="华文细黑" w:hAnsi="华文细黑" w:cs="华文细黑" w:hint="eastAsia"/>
          <w:b/>
          <w:bCs/>
          <w:sz w:val="30"/>
          <w:szCs w:val="30"/>
        </w:rPr>
        <w:br w:type="page"/>
      </w:r>
      <w:bookmarkStart w:id="79" w:name="_Toc223847762"/>
      <w:bookmarkStart w:id="80" w:name="_Toc246305567"/>
      <w:bookmarkStart w:id="81" w:name="_Toc246395374"/>
      <w:bookmarkStart w:id="82" w:name="_Toc29617"/>
      <w:bookmarkEnd w:id="64"/>
      <w:bookmarkEnd w:id="65"/>
      <w:bookmarkEnd w:id="66"/>
      <w:bookmarkEnd w:id="67"/>
      <w:r w:rsidRPr="008B4AB1">
        <w:rPr>
          <w:rFonts w:ascii="华文细黑" w:eastAsia="华文细黑" w:hAnsi="华文细黑" w:cs="华文细黑" w:hint="eastAsia"/>
          <w:b/>
          <w:bCs/>
          <w:sz w:val="24"/>
          <w:szCs w:val="24"/>
        </w:rPr>
        <w:lastRenderedPageBreak/>
        <w:t>附页：合同格式</w:t>
      </w:r>
      <w:bookmarkEnd w:id="79"/>
      <w:bookmarkEnd w:id="80"/>
      <w:bookmarkEnd w:id="81"/>
      <w:r w:rsidRPr="008B4AB1">
        <w:rPr>
          <w:rFonts w:ascii="华文细黑" w:eastAsia="华文细黑" w:hAnsi="华文细黑" w:cs="华文细黑" w:hint="eastAsia"/>
          <w:b/>
          <w:bCs/>
          <w:sz w:val="24"/>
          <w:szCs w:val="24"/>
        </w:rPr>
        <w:t>（参考）</w:t>
      </w:r>
      <w:bookmarkEnd w:id="82"/>
    </w:p>
    <w:p w:rsidR="00EF1089" w:rsidRPr="008B4AB1" w:rsidRDefault="000E5ECD">
      <w:pPr>
        <w:jc w:val="center"/>
        <w:rPr>
          <w:rFonts w:ascii="华文细黑" w:eastAsia="华文细黑" w:hAnsi="华文细黑" w:cs="华文细黑"/>
          <w:b/>
          <w:bCs/>
          <w:sz w:val="24"/>
          <w:szCs w:val="24"/>
        </w:rPr>
      </w:pPr>
      <w:r w:rsidRPr="008B4AB1">
        <w:rPr>
          <w:rFonts w:ascii="华文细黑" w:eastAsia="华文细黑" w:hAnsi="华文细黑" w:cs="华文细黑" w:hint="eastAsia"/>
          <w:b/>
          <w:bCs/>
          <w:sz w:val="24"/>
          <w:szCs w:val="24"/>
        </w:rPr>
        <w:t>四川外国语大学XXX项目合同</w:t>
      </w:r>
    </w:p>
    <w:p w:rsidR="00EF1089" w:rsidRPr="008B4AB1" w:rsidRDefault="000E5ECD">
      <w:pPr>
        <w:ind w:firstLineChars="1646" w:firstLine="3954"/>
        <w:rPr>
          <w:rFonts w:ascii="华文细黑" w:eastAsia="华文细黑" w:hAnsi="华文细黑" w:cs="华文细黑"/>
          <w:b/>
          <w:bCs/>
          <w:sz w:val="24"/>
          <w:szCs w:val="24"/>
          <w:u w:val="single"/>
        </w:rPr>
      </w:pPr>
      <w:r w:rsidRPr="008B4AB1">
        <w:rPr>
          <w:rFonts w:ascii="华文细黑" w:eastAsia="华文细黑" w:hAnsi="华文细黑" w:cs="华文细黑" w:hint="eastAsia"/>
          <w:b/>
          <w:bCs/>
          <w:sz w:val="24"/>
          <w:szCs w:val="24"/>
        </w:rPr>
        <w:t>采购执行单号：</w:t>
      </w:r>
    </w:p>
    <w:p w:rsidR="00EF1089" w:rsidRPr="008B4AB1" w:rsidRDefault="00EF1089">
      <w:pPr>
        <w:rPr>
          <w:rFonts w:ascii="华文细黑" w:eastAsia="华文细黑" w:hAnsi="华文细黑" w:cs="华文细黑"/>
          <w:sz w:val="24"/>
          <w:szCs w:val="24"/>
        </w:rPr>
      </w:pP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甲方：___________________________计量单位：_____________</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乙方：___________________________计价单位：_____________</w:t>
      </w:r>
    </w:p>
    <w:p w:rsidR="00EF1089" w:rsidRPr="008B4AB1" w:rsidRDefault="00EF1089">
      <w:pPr>
        <w:rPr>
          <w:rFonts w:ascii="华文细黑" w:eastAsia="华文细黑" w:hAnsi="华文细黑" w:cs="华文细黑"/>
          <w:sz w:val="24"/>
          <w:szCs w:val="24"/>
        </w:rPr>
      </w:pP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EF1089" w:rsidRPr="008B4AB1">
        <w:trPr>
          <w:trHeight w:val="452"/>
        </w:trPr>
        <w:tc>
          <w:tcPr>
            <w:tcW w:w="1560" w:type="dxa"/>
            <w:tcBorders>
              <w:top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EF1089" w:rsidRPr="008B4AB1" w:rsidRDefault="000E5ECD">
            <w:pPr>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交货地点</w:t>
            </w: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1560" w:type="dxa"/>
            <w:tcBorders>
              <w:top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EF1089" w:rsidRPr="008B4AB1" w:rsidRDefault="00EF1089">
            <w:pPr>
              <w:jc w:val="center"/>
              <w:rPr>
                <w:rFonts w:ascii="华文细黑" w:eastAsia="华文细黑" w:hAnsi="华文细黑" w:cs="华文细黑"/>
                <w:sz w:val="24"/>
                <w:szCs w:val="24"/>
              </w:rPr>
            </w:pPr>
          </w:p>
        </w:tc>
      </w:tr>
      <w:tr w:rsidR="00EF1089" w:rsidRPr="008B4AB1">
        <w:tc>
          <w:tcPr>
            <w:tcW w:w="9639" w:type="dxa"/>
            <w:gridSpan w:val="8"/>
            <w:tcBorders>
              <w:top w:val="single" w:sz="4" w:space="0" w:color="auto"/>
              <w:bottom w:val="single" w:sz="4" w:space="0" w:color="auto"/>
            </w:tcBorders>
            <w:vAlign w:val="center"/>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合计人民币（小写）：</w:t>
            </w:r>
          </w:p>
        </w:tc>
      </w:tr>
      <w:tr w:rsidR="00EF1089" w:rsidRPr="008B4AB1">
        <w:tc>
          <w:tcPr>
            <w:tcW w:w="9639" w:type="dxa"/>
            <w:gridSpan w:val="8"/>
            <w:tcBorders>
              <w:top w:val="single" w:sz="4" w:space="0" w:color="auto"/>
              <w:bottom w:val="single" w:sz="4" w:space="0" w:color="auto"/>
            </w:tcBorders>
            <w:vAlign w:val="center"/>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合计人民币（大写）：</w:t>
            </w:r>
          </w:p>
        </w:tc>
      </w:tr>
      <w:tr w:rsidR="00EF1089" w:rsidRPr="008B4AB1">
        <w:trPr>
          <w:trHeight w:val="2052"/>
        </w:trPr>
        <w:tc>
          <w:tcPr>
            <w:tcW w:w="9639" w:type="dxa"/>
            <w:gridSpan w:val="8"/>
            <w:tcBorders>
              <w:top w:val="single" w:sz="4" w:space="0" w:color="auto"/>
              <w:bottom w:val="single" w:sz="4" w:space="0" w:color="auto"/>
            </w:tcBorders>
          </w:tcPr>
          <w:p w:rsidR="00EF1089" w:rsidRPr="008B4AB1" w:rsidRDefault="000E5ECD">
            <w:pPr>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EF1089" w:rsidRPr="008B4AB1" w:rsidRDefault="000E5ECD">
            <w:pPr>
              <w:ind w:left="42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1.质保期限：</w:t>
            </w:r>
          </w:p>
          <w:p w:rsidR="00EF1089" w:rsidRPr="008B4AB1" w:rsidRDefault="000E5ECD">
            <w:pPr>
              <w:ind w:left="42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2.保修范围：</w:t>
            </w:r>
          </w:p>
          <w:p w:rsidR="00EF1089" w:rsidRPr="008B4AB1" w:rsidRDefault="000E5ECD">
            <w:pPr>
              <w:ind w:left="42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3.服务措施：</w:t>
            </w:r>
          </w:p>
          <w:p w:rsidR="00EF1089" w:rsidRPr="008B4AB1" w:rsidRDefault="000E5ECD">
            <w:pPr>
              <w:ind w:left="42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4.质保期后服务：</w:t>
            </w:r>
          </w:p>
        </w:tc>
      </w:tr>
      <w:tr w:rsidR="00EF1089" w:rsidRPr="008B4AB1">
        <w:trPr>
          <w:trHeight w:val="1257"/>
        </w:trPr>
        <w:tc>
          <w:tcPr>
            <w:tcW w:w="9639" w:type="dxa"/>
            <w:gridSpan w:val="8"/>
            <w:tcBorders>
              <w:top w:val="single" w:sz="4" w:space="0" w:color="auto"/>
              <w:bottom w:val="single" w:sz="4" w:space="0" w:color="auto"/>
            </w:tcBorders>
          </w:tcPr>
          <w:p w:rsidR="00EF1089" w:rsidRPr="008B4AB1" w:rsidRDefault="000E5ECD">
            <w:pPr>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二.随机备品、附件、工具数量及供应方法：</w:t>
            </w:r>
          </w:p>
        </w:tc>
      </w:tr>
      <w:tr w:rsidR="00EF1089" w:rsidRPr="008B4AB1">
        <w:trPr>
          <w:trHeight w:val="1698"/>
        </w:trPr>
        <w:tc>
          <w:tcPr>
            <w:tcW w:w="9639" w:type="dxa"/>
            <w:gridSpan w:val="8"/>
            <w:tcBorders>
              <w:top w:val="single" w:sz="4" w:space="0" w:color="auto"/>
              <w:bottom w:val="single" w:sz="4" w:space="0" w:color="auto"/>
            </w:tcBorders>
          </w:tcPr>
          <w:p w:rsidR="00EF1089" w:rsidRPr="008B4AB1" w:rsidRDefault="000E5ECD">
            <w:pPr>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三.交提货方式：</w:t>
            </w:r>
          </w:p>
        </w:tc>
      </w:tr>
      <w:tr w:rsidR="00EF1089" w:rsidRPr="008B4AB1">
        <w:trPr>
          <w:trHeight w:val="1860"/>
        </w:trPr>
        <w:tc>
          <w:tcPr>
            <w:tcW w:w="9639" w:type="dxa"/>
            <w:gridSpan w:val="8"/>
            <w:tcBorders>
              <w:top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lastRenderedPageBreak/>
              <w:t>四、验收标准、方法：</w:t>
            </w:r>
          </w:p>
          <w:p w:rsidR="00EF1089" w:rsidRPr="008B4AB1" w:rsidRDefault="00EF1089">
            <w:pPr>
              <w:rPr>
                <w:rFonts w:ascii="华文细黑" w:eastAsia="华文细黑" w:hAnsi="华文细黑" w:cs="华文细黑"/>
                <w:sz w:val="24"/>
                <w:szCs w:val="24"/>
              </w:rPr>
            </w:pPr>
          </w:p>
          <w:p w:rsidR="00EF1089" w:rsidRPr="008B4AB1" w:rsidRDefault="00EF1089">
            <w:pPr>
              <w:rPr>
                <w:rFonts w:ascii="华文细黑" w:eastAsia="华文细黑" w:hAnsi="华文细黑" w:cs="华文细黑"/>
                <w:sz w:val="24"/>
                <w:szCs w:val="24"/>
              </w:rPr>
            </w:pPr>
          </w:p>
          <w:p w:rsidR="00EF1089" w:rsidRPr="008B4AB1" w:rsidRDefault="00EF1089">
            <w:pPr>
              <w:rPr>
                <w:rFonts w:ascii="华文细黑" w:eastAsia="华文细黑" w:hAnsi="华文细黑" w:cs="华文细黑"/>
                <w:sz w:val="24"/>
                <w:szCs w:val="24"/>
              </w:rPr>
            </w:pPr>
          </w:p>
          <w:p w:rsidR="00EF1089" w:rsidRPr="008B4AB1" w:rsidRDefault="00EF1089">
            <w:pPr>
              <w:rPr>
                <w:rFonts w:ascii="华文细黑" w:eastAsia="华文细黑" w:hAnsi="华文细黑" w:cs="华文细黑"/>
                <w:sz w:val="24"/>
                <w:szCs w:val="24"/>
              </w:rPr>
            </w:pP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如有异议，请于日内提出。</w:t>
            </w:r>
          </w:p>
        </w:tc>
      </w:tr>
      <w:tr w:rsidR="00EF1089" w:rsidRPr="008B4AB1">
        <w:trPr>
          <w:trHeight w:val="1530"/>
        </w:trPr>
        <w:tc>
          <w:tcPr>
            <w:tcW w:w="9639" w:type="dxa"/>
            <w:gridSpan w:val="8"/>
            <w:tcBorders>
              <w:top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五、付款方式：</w:t>
            </w:r>
          </w:p>
        </w:tc>
      </w:tr>
      <w:tr w:rsidR="00EF1089" w:rsidRPr="008B4AB1">
        <w:trPr>
          <w:trHeight w:val="1860"/>
        </w:trPr>
        <w:tc>
          <w:tcPr>
            <w:tcW w:w="9639" w:type="dxa"/>
            <w:gridSpan w:val="8"/>
            <w:tcBorders>
              <w:top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六、违约责任：</w:t>
            </w:r>
          </w:p>
        </w:tc>
      </w:tr>
      <w:tr w:rsidR="00EF1089" w:rsidRPr="008B4AB1">
        <w:trPr>
          <w:trHeight w:val="1691"/>
        </w:trPr>
        <w:tc>
          <w:tcPr>
            <w:tcW w:w="9639" w:type="dxa"/>
            <w:gridSpan w:val="8"/>
            <w:tcBorders>
              <w:top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七、其他约定事项：</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1.询价采购文件及补遗、报价文件及承诺是本合同不可分割的部分。</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2.本合同如发生争议可申请仲裁或提请诉讼。</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3.本合同一式捌份，具同等法律效力。</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4.其他：</w:t>
            </w:r>
          </w:p>
        </w:tc>
      </w:tr>
      <w:tr w:rsidR="00EF1089" w:rsidRPr="008B4AB1">
        <w:trPr>
          <w:trHeight w:val="1860"/>
        </w:trPr>
        <w:tc>
          <w:tcPr>
            <w:tcW w:w="4820" w:type="dxa"/>
            <w:gridSpan w:val="4"/>
            <w:tcBorders>
              <w:top w:val="single" w:sz="4" w:space="0" w:color="auto"/>
              <w:bottom w:val="single" w:sz="4" w:space="0" w:color="auto"/>
              <w:right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甲方：</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地址：</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联系电话：</w:t>
            </w:r>
          </w:p>
          <w:p w:rsidR="00EF1089" w:rsidRPr="008B4AB1" w:rsidRDefault="00EF1089">
            <w:pPr>
              <w:rPr>
                <w:rFonts w:ascii="华文细黑" w:eastAsia="华文细黑" w:hAnsi="华文细黑" w:cs="华文细黑"/>
                <w:sz w:val="24"/>
                <w:szCs w:val="24"/>
              </w:rPr>
            </w:pP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法人代表：</w:t>
            </w:r>
          </w:p>
          <w:p w:rsidR="00EF1089" w:rsidRPr="008B4AB1" w:rsidRDefault="00EF1089">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乙方：</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地址：</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电话：</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传真：</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开户银行：</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账号：</w:t>
            </w: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法人代表：</w:t>
            </w:r>
          </w:p>
          <w:p w:rsidR="00EF1089" w:rsidRPr="008B4AB1" w:rsidRDefault="00EF1089">
            <w:pPr>
              <w:rPr>
                <w:rFonts w:ascii="华文细黑" w:eastAsia="华文细黑" w:hAnsi="华文细黑" w:cs="华文细黑"/>
                <w:sz w:val="24"/>
                <w:szCs w:val="24"/>
              </w:rPr>
            </w:pPr>
          </w:p>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授权代表：</w:t>
            </w:r>
          </w:p>
          <w:p w:rsidR="00EF1089" w:rsidRPr="008B4AB1" w:rsidRDefault="00EF1089">
            <w:pPr>
              <w:rPr>
                <w:rFonts w:ascii="华文细黑" w:eastAsia="华文细黑" w:hAnsi="华文细黑" w:cs="华文细黑"/>
                <w:sz w:val="24"/>
                <w:szCs w:val="24"/>
              </w:rPr>
            </w:pPr>
          </w:p>
          <w:p w:rsidR="00EF1089" w:rsidRPr="008B4AB1" w:rsidRDefault="00EF1089">
            <w:pPr>
              <w:rPr>
                <w:rFonts w:ascii="华文细黑" w:eastAsia="华文细黑" w:hAnsi="华文细黑" w:cs="华文细黑"/>
                <w:sz w:val="24"/>
                <w:szCs w:val="24"/>
              </w:rPr>
            </w:pPr>
          </w:p>
        </w:tc>
      </w:tr>
      <w:tr w:rsidR="00EF1089" w:rsidRPr="008B4AB1">
        <w:trPr>
          <w:trHeight w:val="1309"/>
        </w:trPr>
        <w:tc>
          <w:tcPr>
            <w:tcW w:w="9639" w:type="dxa"/>
            <w:gridSpan w:val="8"/>
            <w:tcBorders>
              <w:top w:val="single" w:sz="4" w:space="0" w:color="auto"/>
              <w:bottom w:val="single" w:sz="4" w:space="0" w:color="auto"/>
            </w:tcBorders>
          </w:tcPr>
          <w:p w:rsidR="00EF1089" w:rsidRPr="008B4AB1" w:rsidRDefault="000E5ECD">
            <w:pP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备注：</w:t>
            </w:r>
          </w:p>
        </w:tc>
      </w:tr>
    </w:tbl>
    <w:p w:rsidR="00EF1089" w:rsidRPr="008B4AB1" w:rsidRDefault="000E5ECD">
      <w:pPr>
        <w:ind w:right="-153"/>
        <w:rPr>
          <w:rFonts w:ascii="华文细黑" w:eastAsia="华文细黑" w:hAnsi="华文细黑" w:cs="华文细黑"/>
          <w:sz w:val="24"/>
          <w:szCs w:val="24"/>
        </w:rPr>
      </w:pPr>
      <w:r w:rsidRPr="008B4AB1">
        <w:rPr>
          <w:rFonts w:ascii="华文细黑" w:eastAsia="华文细黑" w:hAnsi="华文细黑" w:cs="华文细黑" w:hint="eastAsia"/>
          <w:sz w:val="24"/>
          <w:szCs w:val="24"/>
        </w:rPr>
        <w:t>签约时间：</w:t>
      </w:r>
      <w:r w:rsidRPr="008B4AB1">
        <w:rPr>
          <w:rFonts w:ascii="华文细黑" w:eastAsia="华文细黑" w:hAnsi="华文细黑" w:cs="华文细黑" w:hint="eastAsia"/>
          <w:sz w:val="24"/>
          <w:szCs w:val="24"/>
        </w:rPr>
        <w:tab/>
      </w:r>
      <w:r w:rsidRPr="008B4AB1">
        <w:rPr>
          <w:rFonts w:ascii="华文细黑" w:eastAsia="华文细黑" w:hAnsi="华文细黑" w:cs="华文细黑" w:hint="eastAsia"/>
          <w:sz w:val="24"/>
          <w:szCs w:val="24"/>
        </w:rPr>
        <w:tab/>
        <w:t>年   月   日</w:t>
      </w:r>
      <w:r w:rsidRPr="008B4AB1">
        <w:rPr>
          <w:rFonts w:ascii="华文细黑" w:eastAsia="华文细黑" w:hAnsi="华文细黑" w:cs="华文细黑" w:hint="eastAsia"/>
          <w:sz w:val="24"/>
          <w:szCs w:val="24"/>
        </w:rPr>
        <w:tab/>
      </w:r>
      <w:r w:rsidRPr="008B4AB1">
        <w:rPr>
          <w:rFonts w:ascii="华文细黑" w:eastAsia="华文细黑" w:hAnsi="华文细黑" w:cs="华文细黑" w:hint="eastAsia"/>
          <w:sz w:val="24"/>
          <w:szCs w:val="24"/>
        </w:rPr>
        <w:tab/>
      </w:r>
      <w:r w:rsidRPr="008B4AB1">
        <w:rPr>
          <w:rFonts w:ascii="华文细黑" w:eastAsia="华文细黑" w:hAnsi="华文细黑" w:cs="华文细黑" w:hint="eastAsia"/>
          <w:sz w:val="24"/>
          <w:szCs w:val="24"/>
        </w:rPr>
        <w:tab/>
      </w:r>
      <w:r w:rsidRPr="008B4AB1">
        <w:rPr>
          <w:rFonts w:ascii="华文细黑" w:eastAsia="华文细黑" w:hAnsi="华文细黑" w:cs="华文细黑" w:hint="eastAsia"/>
          <w:sz w:val="24"/>
          <w:szCs w:val="24"/>
        </w:rPr>
        <w:tab/>
        <w:t xml:space="preserve">         签约地点：</w:t>
      </w:r>
    </w:p>
    <w:p w:rsidR="00EF1089" w:rsidRPr="008B4AB1" w:rsidRDefault="000E5ECD">
      <w:pPr>
        <w:spacing w:line="360" w:lineRule="auto"/>
        <w:ind w:right="-153"/>
        <w:jc w:val="center"/>
        <w:rPr>
          <w:rFonts w:ascii="华文细黑" w:eastAsia="华文细黑" w:hAnsi="华文细黑" w:cs="华文细黑"/>
          <w:b/>
          <w:bCs/>
          <w:sz w:val="30"/>
          <w:szCs w:val="30"/>
        </w:rPr>
      </w:pPr>
      <w:r w:rsidRPr="008B4AB1">
        <w:rPr>
          <w:rFonts w:ascii="华文细黑" w:eastAsia="华文细黑" w:hAnsi="华文细黑" w:cs="华文细黑"/>
          <w:sz w:val="24"/>
          <w:szCs w:val="24"/>
        </w:rPr>
        <w:br w:type="page"/>
      </w:r>
      <w:bookmarkStart w:id="83" w:name="_Toc342656771"/>
      <w:bookmarkStart w:id="84" w:name="_Toc246305568"/>
      <w:bookmarkStart w:id="85" w:name="_Toc21855"/>
      <w:r w:rsidRPr="008B4AB1">
        <w:rPr>
          <w:rFonts w:ascii="华文细黑" w:eastAsia="华文细黑" w:hAnsi="华文细黑" w:cs="华文细黑" w:hint="eastAsia"/>
          <w:b/>
          <w:bCs/>
          <w:sz w:val="30"/>
          <w:szCs w:val="30"/>
        </w:rPr>
        <w:lastRenderedPageBreak/>
        <w:t>第五篇　询价采购报价文件格式要求</w:t>
      </w:r>
      <w:bookmarkEnd w:id="83"/>
      <w:bookmarkEnd w:id="84"/>
      <w:bookmarkEnd w:id="85"/>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一、经济部分</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（一）报价函</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（二）明细报价表</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二、技术部分</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（一）技术应答</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（二）技术响应偏离表</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三、商务部分</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（一）商务要求响应情况：交货时间、质量保证期、售后服务条款等。</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（二）商务响应偏离表</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（三）其它优惠承诺</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四、资格条件及其他</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（一）营业执照（副本）或事业单位法人证书（副本）复印件</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（二）组织机构代码证复印件</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（三）法定代表人身份证明书（格式）</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（四）法定代表人授权委托书（格式）</w:t>
      </w:r>
    </w:p>
    <w:p w:rsidR="00EF1089" w:rsidRPr="008B4AB1" w:rsidRDefault="000E5ECD">
      <w:pPr>
        <w:snapToGrid w:val="0"/>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（六）书面声明（格式）</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（七）税务登记证（副本）复印件</w:t>
      </w:r>
    </w:p>
    <w:p w:rsidR="00EF1089" w:rsidRPr="008B4AB1" w:rsidRDefault="000E5ECD">
      <w:pPr>
        <w:snapToGrid w:val="0"/>
        <w:spacing w:line="440" w:lineRule="exact"/>
        <w:ind w:firstLineChars="200" w:firstLine="480"/>
        <w:rPr>
          <w:rFonts w:ascii="方正仿宋_GBK" w:eastAsia="方正仿宋_GBK" w:hAnsi="宋体"/>
          <w:sz w:val="24"/>
          <w:szCs w:val="24"/>
        </w:rPr>
      </w:pPr>
      <w:r w:rsidRPr="008B4AB1">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F1089" w:rsidRPr="008B4AB1" w:rsidRDefault="000E5ECD">
      <w:pPr>
        <w:snapToGrid w:val="0"/>
        <w:spacing w:line="4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（九）特定资格条件证书或证明文件（如果有）</w:t>
      </w: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EF1089" w:rsidRPr="008B4AB1" w:rsidRDefault="00EF1089">
      <w:pPr>
        <w:spacing w:line="440" w:lineRule="exact"/>
        <w:rPr>
          <w:rFonts w:ascii="华文细黑" w:eastAsia="华文细黑" w:hAnsi="华文细黑" w:cs="华文细黑"/>
          <w:sz w:val="24"/>
          <w:szCs w:val="24"/>
        </w:rPr>
      </w:pPr>
    </w:p>
    <w:p w:rsidR="00EF1089" w:rsidRPr="008B4AB1" w:rsidRDefault="000E5ECD">
      <w:pPr>
        <w:spacing w:line="44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五、其他应提供与项目有关的资料</w:t>
      </w:r>
    </w:p>
    <w:p w:rsidR="00EF1089" w:rsidRPr="008B4AB1" w:rsidRDefault="00EF1089">
      <w:pPr>
        <w:snapToGrid w:val="0"/>
        <w:spacing w:line="360" w:lineRule="auto"/>
        <w:rPr>
          <w:rFonts w:ascii="华文细黑" w:eastAsia="华文细黑" w:hAnsi="华文细黑" w:cs="华文细黑"/>
          <w:sz w:val="24"/>
          <w:szCs w:val="24"/>
          <w:bdr w:val="single" w:sz="4" w:space="0" w:color="auto"/>
        </w:rPr>
      </w:pPr>
    </w:p>
    <w:p w:rsidR="00EF1089" w:rsidRPr="008B4AB1" w:rsidRDefault="000E5ECD">
      <w:pPr>
        <w:snapToGrid w:val="0"/>
        <w:spacing w:line="360" w:lineRule="auto"/>
        <w:rPr>
          <w:rFonts w:ascii="华文细黑" w:eastAsia="华文细黑" w:hAnsi="华文细黑" w:cs="华文细黑"/>
          <w:b/>
          <w:bCs/>
          <w:sz w:val="24"/>
          <w:szCs w:val="24"/>
        </w:rPr>
      </w:pPr>
      <w:r w:rsidRPr="008B4AB1">
        <w:rPr>
          <w:rFonts w:ascii="华文细黑" w:eastAsia="华文细黑" w:hAnsi="华文细黑" w:cs="华文细黑" w:hint="eastAsia"/>
          <w:b/>
          <w:bCs/>
          <w:sz w:val="24"/>
          <w:szCs w:val="24"/>
        </w:rPr>
        <w:t>供应商注意事项：</w:t>
      </w:r>
    </w:p>
    <w:p w:rsidR="00EF1089" w:rsidRPr="008B4AB1" w:rsidRDefault="000E5ECD">
      <w:pPr>
        <w:snapToGrid w:val="0"/>
        <w:spacing w:line="360" w:lineRule="auto"/>
        <w:ind w:firstLine="573"/>
        <w:rPr>
          <w:rFonts w:ascii="华文细黑" w:eastAsia="华文细黑" w:hAnsi="华文细黑" w:cs="华文细黑"/>
          <w:b/>
          <w:bCs/>
          <w:sz w:val="24"/>
          <w:szCs w:val="24"/>
        </w:rPr>
      </w:pPr>
      <w:r w:rsidRPr="008B4AB1">
        <w:rPr>
          <w:rFonts w:ascii="华文细黑" w:eastAsia="华文细黑" w:hAnsi="华文细黑" w:cs="华文细黑" w:hint="eastAsia"/>
          <w:b/>
          <w:bCs/>
          <w:sz w:val="24"/>
          <w:szCs w:val="24"/>
        </w:rPr>
        <w:t>询价采购文件的正本每一页必需加盖公章或法人授权代表的签字。</w:t>
      </w:r>
    </w:p>
    <w:p w:rsidR="00EF1089" w:rsidRPr="008B4AB1" w:rsidRDefault="00EF1089">
      <w:pPr>
        <w:snapToGrid w:val="0"/>
        <w:spacing w:line="360" w:lineRule="auto"/>
        <w:rPr>
          <w:rFonts w:ascii="华文细黑" w:eastAsia="华文细黑" w:hAnsi="华文细黑" w:cs="华文细黑"/>
          <w:sz w:val="24"/>
          <w:szCs w:val="24"/>
          <w:bdr w:val="single" w:sz="4" w:space="0" w:color="auto"/>
        </w:rPr>
        <w:sectPr w:rsidR="00EF1089" w:rsidRPr="008B4AB1">
          <w:pgSz w:w="11907" w:h="16840"/>
          <w:pgMar w:top="1134" w:right="1134" w:bottom="1134" w:left="1134" w:header="851" w:footer="992" w:gutter="0"/>
          <w:pgNumType w:fmt="numberInDash"/>
          <w:cols w:space="720"/>
          <w:docGrid w:linePitch="380" w:charSpace="-5735"/>
        </w:sectPr>
      </w:pPr>
    </w:p>
    <w:p w:rsidR="00EF1089" w:rsidRPr="008B4AB1" w:rsidRDefault="000E5ECD">
      <w:pPr>
        <w:spacing w:line="360" w:lineRule="auto"/>
        <w:outlineLvl w:val="1"/>
        <w:rPr>
          <w:rFonts w:ascii="华文细黑" w:eastAsia="华文细黑" w:hAnsi="华文细黑" w:cs="华文细黑"/>
          <w:b/>
          <w:bCs/>
          <w:sz w:val="24"/>
          <w:szCs w:val="24"/>
        </w:rPr>
      </w:pPr>
      <w:bookmarkStart w:id="86" w:name="_Toc30515"/>
      <w:bookmarkStart w:id="87" w:name="_Toc246305569"/>
      <w:bookmarkStart w:id="88" w:name="_Toc342656772"/>
      <w:bookmarkStart w:id="89" w:name="_Toc223847764"/>
      <w:r w:rsidRPr="008B4AB1">
        <w:rPr>
          <w:rFonts w:ascii="华文细黑" w:eastAsia="华文细黑" w:hAnsi="华文细黑" w:cs="华文细黑" w:hint="eastAsia"/>
          <w:b/>
          <w:bCs/>
          <w:sz w:val="24"/>
          <w:szCs w:val="24"/>
        </w:rPr>
        <w:lastRenderedPageBreak/>
        <w:t>一、经济部分</w:t>
      </w:r>
      <w:bookmarkEnd w:id="86"/>
    </w:p>
    <w:p w:rsidR="00EF1089" w:rsidRPr="008B4AB1" w:rsidRDefault="000E5ECD">
      <w:pPr>
        <w:tabs>
          <w:tab w:val="left" w:pos="6300"/>
        </w:tabs>
        <w:snapToGrid w:val="0"/>
        <w:spacing w:line="360" w:lineRule="auto"/>
        <w:jc w:val="center"/>
        <w:rPr>
          <w:rFonts w:ascii="华文细黑" w:eastAsia="华文细黑" w:hAnsi="华文细黑" w:cs="华文细黑"/>
          <w:b/>
          <w:bCs/>
        </w:rPr>
      </w:pPr>
      <w:bookmarkStart w:id="90" w:name="_Toc208"/>
      <w:r w:rsidRPr="008B4AB1">
        <w:rPr>
          <w:rFonts w:ascii="华文细黑" w:eastAsia="华文细黑" w:hAnsi="华文细黑" w:cs="华文细黑" w:hint="eastAsia"/>
          <w:b/>
          <w:bCs/>
        </w:rPr>
        <w:t>（一）、报价函</w:t>
      </w:r>
      <w:bookmarkEnd w:id="87"/>
      <w:bookmarkEnd w:id="88"/>
      <w:bookmarkEnd w:id="89"/>
      <w:bookmarkEnd w:id="90"/>
    </w:p>
    <w:p w:rsidR="00EF1089" w:rsidRPr="008B4AB1" w:rsidRDefault="00EF1089">
      <w:pPr>
        <w:tabs>
          <w:tab w:val="left" w:pos="6300"/>
        </w:tabs>
        <w:snapToGrid w:val="0"/>
        <w:spacing w:line="360" w:lineRule="auto"/>
        <w:jc w:val="center"/>
        <w:rPr>
          <w:rFonts w:ascii="华文细黑" w:eastAsia="华文细黑" w:hAnsi="华文细黑" w:cs="华文细黑"/>
          <w:sz w:val="24"/>
          <w:szCs w:val="24"/>
        </w:rPr>
      </w:pPr>
    </w:p>
    <w:p w:rsidR="00EF1089" w:rsidRPr="008B4AB1" w:rsidRDefault="000E5ECD">
      <w:pPr>
        <w:tabs>
          <w:tab w:val="left" w:pos="6300"/>
        </w:tabs>
        <w:snapToGrid w:val="0"/>
        <w:spacing w:line="360" w:lineRule="auto"/>
        <w:rPr>
          <w:rFonts w:ascii="华文细黑" w:eastAsia="华文细黑" w:hAnsi="华文细黑" w:cs="华文细黑"/>
          <w:sz w:val="24"/>
          <w:szCs w:val="24"/>
        </w:rPr>
      </w:pPr>
      <w:r w:rsidRPr="008B4AB1">
        <w:rPr>
          <w:rFonts w:ascii="华文细黑" w:eastAsia="华文细黑" w:hAnsi="华文细黑" w:cs="华文细黑" w:hint="eastAsia"/>
          <w:sz w:val="24"/>
          <w:szCs w:val="24"/>
        </w:rPr>
        <w:t>四川外国语大学：</w:t>
      </w:r>
    </w:p>
    <w:p w:rsidR="00EF1089" w:rsidRPr="008B4AB1" w:rsidRDefault="000E5ECD">
      <w:pPr>
        <w:tabs>
          <w:tab w:val="left" w:pos="6300"/>
        </w:tabs>
        <w:snapToGrid w:val="0"/>
        <w:spacing w:line="360" w:lineRule="auto"/>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我方收到的询价采购文件，经详细研究，决定参加该询价采购的报价。</w:t>
      </w:r>
    </w:p>
    <w:p w:rsidR="00EF1089" w:rsidRPr="008B4AB1" w:rsidRDefault="000E5ECD">
      <w:pPr>
        <w:tabs>
          <w:tab w:val="left" w:pos="6300"/>
        </w:tabs>
        <w:snapToGrid w:val="0"/>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EF1089" w:rsidRPr="008B4AB1" w:rsidRDefault="000E5ECD">
      <w:pPr>
        <w:tabs>
          <w:tab w:val="left" w:pos="6300"/>
        </w:tabs>
        <w:snapToGrid w:val="0"/>
        <w:spacing w:line="360" w:lineRule="auto"/>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2.我方现提交的投标文件为：投标文件正本1份，副本2份。</w:t>
      </w:r>
    </w:p>
    <w:p w:rsidR="00EF1089" w:rsidRPr="008B4AB1" w:rsidRDefault="000E5ECD">
      <w:pPr>
        <w:tabs>
          <w:tab w:val="left" w:pos="6300"/>
        </w:tabs>
        <w:snapToGrid w:val="0"/>
        <w:spacing w:line="360" w:lineRule="auto"/>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3.我方承诺：本次响应文件的有效期为90天。</w:t>
      </w:r>
    </w:p>
    <w:p w:rsidR="00EF1089" w:rsidRPr="008B4AB1" w:rsidRDefault="000E5ECD">
      <w:pPr>
        <w:tabs>
          <w:tab w:val="left" w:pos="6300"/>
        </w:tabs>
        <w:snapToGrid w:val="0"/>
        <w:spacing w:line="360" w:lineRule="auto"/>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4.我方完全理解和接受贵方询价文件的一切规定和要求及评审办法。</w:t>
      </w:r>
    </w:p>
    <w:p w:rsidR="00EF1089" w:rsidRPr="008B4AB1" w:rsidRDefault="000E5ECD">
      <w:pPr>
        <w:tabs>
          <w:tab w:val="left" w:pos="6300"/>
        </w:tabs>
        <w:snapToGrid w:val="0"/>
        <w:spacing w:line="312" w:lineRule="auto"/>
        <w:ind w:firstLineChars="250" w:firstLine="600"/>
        <w:rPr>
          <w:rFonts w:ascii="华文细黑" w:eastAsia="华文细黑" w:hAnsi="华文细黑" w:cs="华文细黑"/>
          <w:sz w:val="24"/>
          <w:szCs w:val="24"/>
        </w:rPr>
      </w:pPr>
      <w:r w:rsidRPr="008B4AB1">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EF1089" w:rsidRPr="008B4AB1" w:rsidRDefault="000E5ECD">
      <w:pPr>
        <w:tabs>
          <w:tab w:val="left" w:pos="6300"/>
        </w:tabs>
        <w:snapToGrid w:val="0"/>
        <w:spacing w:line="360" w:lineRule="auto"/>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EF1089" w:rsidRPr="008B4AB1" w:rsidRDefault="00EF1089">
      <w:pPr>
        <w:tabs>
          <w:tab w:val="left" w:pos="6300"/>
        </w:tabs>
        <w:snapToGrid w:val="0"/>
        <w:spacing w:line="360" w:lineRule="auto"/>
        <w:ind w:firstLine="570"/>
        <w:jc w:val="center"/>
        <w:rPr>
          <w:rFonts w:ascii="华文细黑" w:eastAsia="华文细黑" w:hAnsi="华文细黑" w:cs="华文细黑"/>
          <w:sz w:val="24"/>
          <w:szCs w:val="24"/>
        </w:rPr>
      </w:pP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供应商（公章）：</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地址：</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电话： </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传真：</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网址：</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邮编：</w:t>
      </w:r>
    </w:p>
    <w:p w:rsidR="00EF1089" w:rsidRPr="008B4AB1" w:rsidRDefault="000E5ECD">
      <w:pPr>
        <w:tabs>
          <w:tab w:val="left" w:pos="6300"/>
        </w:tabs>
        <w:snapToGrid w:val="0"/>
        <w:spacing w:line="360" w:lineRule="auto"/>
        <w:ind w:firstLine="570"/>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 联系人：</w:t>
      </w:r>
    </w:p>
    <w:p w:rsidR="00EF1089" w:rsidRPr="008B4AB1" w:rsidRDefault="00EF1089">
      <w:pPr>
        <w:tabs>
          <w:tab w:val="left" w:pos="6300"/>
        </w:tabs>
        <w:snapToGrid w:val="0"/>
        <w:spacing w:line="360" w:lineRule="auto"/>
        <w:ind w:firstLine="570"/>
        <w:jc w:val="right"/>
        <w:rPr>
          <w:rFonts w:ascii="华文细黑" w:eastAsia="华文细黑" w:hAnsi="华文细黑" w:cs="华文细黑"/>
          <w:sz w:val="24"/>
          <w:szCs w:val="24"/>
        </w:rPr>
      </w:pPr>
    </w:p>
    <w:p w:rsidR="00EF1089" w:rsidRPr="008B4AB1" w:rsidRDefault="000E5ECD">
      <w:pPr>
        <w:snapToGrid w:val="0"/>
        <w:spacing w:line="360" w:lineRule="auto"/>
        <w:ind w:firstLine="560"/>
        <w:jc w:val="right"/>
        <w:rPr>
          <w:rFonts w:ascii="华文细黑" w:eastAsia="华文细黑" w:hAnsi="华文细黑" w:cs="华文细黑"/>
          <w:sz w:val="24"/>
          <w:szCs w:val="24"/>
        </w:rPr>
        <w:sectPr w:rsidR="00EF1089" w:rsidRPr="008B4AB1">
          <w:pgSz w:w="11907" w:h="16840"/>
          <w:pgMar w:top="1440" w:right="1134" w:bottom="1440" w:left="1134" w:header="851" w:footer="992" w:gutter="0"/>
          <w:cols w:space="720"/>
          <w:docGrid w:linePitch="380" w:charSpace="-5735"/>
        </w:sectPr>
      </w:pPr>
      <w:r w:rsidRPr="008B4AB1">
        <w:rPr>
          <w:rFonts w:ascii="华文细黑" w:eastAsia="华文细黑" w:hAnsi="华文细黑" w:cs="华文细黑" w:hint="eastAsia"/>
          <w:sz w:val="24"/>
          <w:szCs w:val="24"/>
        </w:rPr>
        <w:t>年   月  日</w:t>
      </w:r>
    </w:p>
    <w:p w:rsidR="00EF1089" w:rsidRPr="008B4AB1" w:rsidRDefault="000E5ECD">
      <w:pPr>
        <w:tabs>
          <w:tab w:val="left" w:pos="6300"/>
        </w:tabs>
        <w:snapToGrid w:val="0"/>
        <w:spacing w:line="360" w:lineRule="auto"/>
        <w:jc w:val="center"/>
        <w:rPr>
          <w:rFonts w:ascii="华文细黑" w:eastAsia="华文细黑" w:hAnsi="华文细黑" w:cs="华文细黑"/>
          <w:b/>
          <w:bCs/>
        </w:rPr>
      </w:pPr>
      <w:bookmarkStart w:id="91" w:name="_Toc342656773"/>
      <w:bookmarkStart w:id="92" w:name="_Toc246305570"/>
      <w:bookmarkStart w:id="93" w:name="_Toc223847765"/>
      <w:bookmarkStart w:id="94" w:name="_Toc2974"/>
      <w:r w:rsidRPr="008B4AB1">
        <w:rPr>
          <w:rFonts w:ascii="华文细黑" w:eastAsia="华文细黑" w:hAnsi="华文细黑" w:cs="华文细黑" w:hint="eastAsia"/>
          <w:b/>
          <w:bCs/>
        </w:rPr>
        <w:lastRenderedPageBreak/>
        <w:t>（二）、</w:t>
      </w:r>
      <w:bookmarkEnd w:id="91"/>
      <w:bookmarkEnd w:id="92"/>
      <w:bookmarkEnd w:id="93"/>
      <w:r w:rsidRPr="008B4AB1">
        <w:rPr>
          <w:rFonts w:ascii="华文细黑" w:eastAsia="华文细黑" w:hAnsi="华文细黑" w:cs="华文细黑" w:hint="eastAsia"/>
          <w:b/>
          <w:bCs/>
        </w:rPr>
        <w:t>产品及配件的明细报价</w:t>
      </w:r>
      <w:bookmarkEnd w:id="94"/>
    </w:p>
    <w:p w:rsidR="00EF1089" w:rsidRPr="008B4AB1" w:rsidRDefault="000E5ECD">
      <w:pPr>
        <w:spacing w:line="360" w:lineRule="auto"/>
        <w:rPr>
          <w:rFonts w:ascii="华文细黑" w:eastAsia="华文细黑" w:hAnsi="华文细黑" w:cs="华文细黑"/>
          <w:sz w:val="24"/>
          <w:szCs w:val="24"/>
        </w:rPr>
      </w:pPr>
      <w:r w:rsidRPr="008B4AB1">
        <w:rPr>
          <w:rFonts w:ascii="华文细黑" w:eastAsia="华文细黑" w:hAnsi="华文细黑" w:cs="华文细黑" w:hint="eastAsia"/>
          <w:sz w:val="24"/>
          <w:szCs w:val="24"/>
        </w:rPr>
        <w:t>采购执行单号：</w:t>
      </w:r>
    </w:p>
    <w:p w:rsidR="00EF1089" w:rsidRPr="008B4AB1" w:rsidRDefault="000E5ECD">
      <w:pPr>
        <w:spacing w:line="360" w:lineRule="auto"/>
        <w:rPr>
          <w:rFonts w:ascii="华文细黑" w:eastAsia="华文细黑" w:hAnsi="华文细黑" w:cs="华文细黑"/>
          <w:sz w:val="24"/>
          <w:szCs w:val="24"/>
          <w:u w:val="single"/>
        </w:rPr>
      </w:pPr>
      <w:r w:rsidRPr="008B4AB1">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EF1089" w:rsidRPr="008B4AB1">
        <w:trPr>
          <w:trHeight w:val="885"/>
        </w:trPr>
        <w:tc>
          <w:tcPr>
            <w:tcW w:w="1648"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产品名称</w:t>
            </w:r>
          </w:p>
        </w:tc>
        <w:tc>
          <w:tcPr>
            <w:tcW w:w="1721"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品牌及产地</w:t>
            </w:r>
          </w:p>
        </w:tc>
        <w:tc>
          <w:tcPr>
            <w:tcW w:w="1417"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制造商名称</w:t>
            </w:r>
          </w:p>
        </w:tc>
        <w:tc>
          <w:tcPr>
            <w:tcW w:w="1250"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规格型号</w:t>
            </w:r>
          </w:p>
        </w:tc>
        <w:tc>
          <w:tcPr>
            <w:tcW w:w="867"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数量</w:t>
            </w:r>
          </w:p>
        </w:tc>
        <w:tc>
          <w:tcPr>
            <w:tcW w:w="1186" w:type="dxa"/>
            <w:vAlign w:val="center"/>
          </w:tcPr>
          <w:p w:rsidR="00EF1089" w:rsidRPr="008B4AB1" w:rsidRDefault="000E5ECD">
            <w:pPr>
              <w:pStyle w:val="a8"/>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单价</w:t>
            </w:r>
          </w:p>
          <w:p w:rsidR="00EF1089" w:rsidRPr="008B4AB1" w:rsidRDefault="000E5ECD">
            <w:pPr>
              <w:pStyle w:val="a8"/>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   ）</w:t>
            </w:r>
          </w:p>
        </w:tc>
        <w:tc>
          <w:tcPr>
            <w:tcW w:w="1233" w:type="dxa"/>
            <w:vAlign w:val="center"/>
          </w:tcPr>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合计</w:t>
            </w:r>
          </w:p>
          <w:p w:rsidR="00EF1089" w:rsidRPr="008B4AB1" w:rsidRDefault="000E5ECD">
            <w:pPr>
              <w:spacing w:line="500" w:lineRule="exact"/>
              <w:jc w:val="center"/>
              <w:rPr>
                <w:rFonts w:ascii="华文细黑" w:eastAsia="华文细黑" w:hAnsi="华文细黑" w:cs="华文细黑"/>
                <w:sz w:val="24"/>
              </w:rPr>
            </w:pPr>
            <w:r w:rsidRPr="008B4AB1">
              <w:rPr>
                <w:rFonts w:ascii="华文细黑" w:eastAsia="华文细黑" w:hAnsi="华文细黑" w:cs="华文细黑" w:hint="eastAsia"/>
                <w:sz w:val="24"/>
              </w:rPr>
              <w:t>（   ）</w:t>
            </w:r>
          </w:p>
        </w:tc>
      </w:tr>
      <w:tr w:rsidR="00EF1089" w:rsidRPr="008B4AB1">
        <w:trPr>
          <w:trHeight w:val="724"/>
        </w:trPr>
        <w:tc>
          <w:tcPr>
            <w:tcW w:w="1648"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56"/>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46"/>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36"/>
        </w:trPr>
        <w:tc>
          <w:tcPr>
            <w:tcW w:w="1648"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54"/>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58"/>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06"/>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52"/>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r w:rsidR="00EF1089" w:rsidRPr="008B4AB1">
        <w:trPr>
          <w:trHeight w:val="742"/>
        </w:trPr>
        <w:tc>
          <w:tcPr>
            <w:tcW w:w="1648"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721"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41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50" w:type="dxa"/>
            <w:vAlign w:val="center"/>
          </w:tcPr>
          <w:p w:rsidR="00EF1089" w:rsidRPr="008B4AB1" w:rsidRDefault="00EF1089">
            <w:pPr>
              <w:spacing w:line="500" w:lineRule="exact"/>
              <w:jc w:val="center"/>
              <w:rPr>
                <w:rFonts w:ascii="华文细黑" w:eastAsia="华文细黑" w:hAnsi="华文细黑" w:cs="华文细黑"/>
                <w:sz w:val="24"/>
              </w:rPr>
            </w:pPr>
          </w:p>
        </w:tc>
        <w:tc>
          <w:tcPr>
            <w:tcW w:w="867"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186" w:type="dxa"/>
            <w:vAlign w:val="center"/>
          </w:tcPr>
          <w:p w:rsidR="00EF1089" w:rsidRPr="008B4AB1" w:rsidRDefault="00EF1089">
            <w:pPr>
              <w:spacing w:line="500" w:lineRule="exact"/>
              <w:jc w:val="center"/>
              <w:rPr>
                <w:rFonts w:ascii="华文细黑" w:eastAsia="华文细黑" w:hAnsi="华文细黑" w:cs="华文细黑"/>
                <w:sz w:val="24"/>
              </w:rPr>
            </w:pPr>
          </w:p>
        </w:tc>
        <w:tc>
          <w:tcPr>
            <w:tcW w:w="1233" w:type="dxa"/>
            <w:vAlign w:val="center"/>
          </w:tcPr>
          <w:p w:rsidR="00EF1089" w:rsidRPr="008B4AB1" w:rsidRDefault="00EF1089">
            <w:pPr>
              <w:spacing w:line="500" w:lineRule="exact"/>
              <w:jc w:val="center"/>
              <w:rPr>
                <w:rFonts w:ascii="华文细黑" w:eastAsia="华文细黑" w:hAnsi="华文细黑" w:cs="华文细黑"/>
                <w:sz w:val="24"/>
              </w:rPr>
            </w:pPr>
          </w:p>
        </w:tc>
      </w:tr>
    </w:tbl>
    <w:p w:rsidR="00EF1089" w:rsidRPr="008B4AB1" w:rsidRDefault="00EF1089">
      <w:pPr>
        <w:snapToGrid w:val="0"/>
        <w:spacing w:line="500" w:lineRule="exact"/>
        <w:rPr>
          <w:rFonts w:ascii="华文细黑" w:eastAsia="华文细黑" w:hAnsi="华文细黑" w:cs="华文细黑"/>
          <w:sz w:val="24"/>
        </w:rPr>
      </w:pPr>
    </w:p>
    <w:p w:rsidR="00EF1089" w:rsidRPr="008B4AB1" w:rsidRDefault="000E5ECD">
      <w:pPr>
        <w:snapToGrid w:val="0"/>
        <w:spacing w:line="500" w:lineRule="exact"/>
        <w:ind w:firstLineChars="200" w:firstLine="480"/>
        <w:rPr>
          <w:rFonts w:ascii="华文细黑" w:eastAsia="华文细黑" w:hAnsi="华文细黑" w:cs="华文细黑"/>
          <w:sz w:val="24"/>
        </w:rPr>
      </w:pPr>
      <w:r w:rsidRPr="008B4AB1">
        <w:rPr>
          <w:rFonts w:ascii="华文细黑" w:eastAsia="华文细黑" w:hAnsi="华文细黑" w:cs="华文细黑" w:hint="eastAsia"/>
          <w:sz w:val="24"/>
        </w:rPr>
        <w:t>注：1.请供应商完整填写本表。</w:t>
      </w:r>
    </w:p>
    <w:p w:rsidR="00EF1089" w:rsidRPr="008B4AB1" w:rsidRDefault="000E5ECD">
      <w:pPr>
        <w:snapToGrid w:val="0"/>
        <w:spacing w:line="500" w:lineRule="exact"/>
        <w:rPr>
          <w:rFonts w:ascii="华文细黑" w:eastAsia="华文细黑" w:hAnsi="华文细黑" w:cs="华文细黑"/>
          <w:sz w:val="24"/>
        </w:rPr>
      </w:pPr>
      <w:r w:rsidRPr="008B4AB1">
        <w:rPr>
          <w:rFonts w:ascii="华文细黑" w:eastAsia="华文细黑" w:hAnsi="华文细黑" w:cs="华文细黑" w:hint="eastAsia"/>
          <w:sz w:val="24"/>
        </w:rPr>
        <w:t xml:space="preserve">        2.该表可扩展</w:t>
      </w:r>
      <w:bookmarkStart w:id="95" w:name="OLE_LINK1"/>
      <w:bookmarkStart w:id="96" w:name="OLE_LINK2"/>
      <w:r w:rsidRPr="008B4AB1">
        <w:rPr>
          <w:rFonts w:ascii="华文细黑" w:eastAsia="华文细黑" w:hAnsi="华文细黑" w:cs="华文细黑" w:hint="eastAsia"/>
          <w:sz w:val="24"/>
        </w:rPr>
        <w:t>，并逐页签字或盖章。</w:t>
      </w:r>
      <w:bookmarkEnd w:id="95"/>
      <w:bookmarkEnd w:id="96"/>
    </w:p>
    <w:p w:rsidR="00EF1089" w:rsidRPr="008B4AB1" w:rsidRDefault="00EF1089">
      <w:pPr>
        <w:snapToGrid w:val="0"/>
        <w:spacing w:line="500" w:lineRule="exact"/>
        <w:rPr>
          <w:rFonts w:ascii="华文细黑" w:eastAsia="华文细黑" w:hAnsi="华文细黑" w:cs="华文细黑"/>
          <w:sz w:val="24"/>
          <w:szCs w:val="24"/>
        </w:rPr>
      </w:pPr>
    </w:p>
    <w:p w:rsidR="00EF1089" w:rsidRPr="008B4AB1" w:rsidRDefault="00EF1089">
      <w:pPr>
        <w:pStyle w:val="10"/>
        <w:spacing w:line="360" w:lineRule="auto"/>
        <w:rPr>
          <w:rFonts w:ascii="华文细黑" w:eastAsia="华文细黑" w:hAnsi="华文细黑" w:cs="华文细黑"/>
          <w:sz w:val="24"/>
          <w:szCs w:val="24"/>
        </w:rPr>
      </w:pPr>
    </w:p>
    <w:p w:rsidR="00EF1089" w:rsidRPr="008B4AB1" w:rsidRDefault="000E5ECD">
      <w:pPr>
        <w:spacing w:line="360" w:lineRule="auto"/>
        <w:rPr>
          <w:rFonts w:ascii="华文细黑" w:eastAsia="华文细黑" w:hAnsi="华文细黑" w:cs="华文细黑"/>
        </w:rPr>
      </w:pPr>
      <w:r w:rsidRPr="008B4AB1">
        <w:rPr>
          <w:rFonts w:ascii="华文细黑" w:eastAsia="华文细黑" w:hAnsi="华文细黑" w:cs="华文细黑" w:hint="eastAsia"/>
          <w:sz w:val="24"/>
          <w:szCs w:val="24"/>
        </w:rPr>
        <w:t xml:space="preserve">                                                    供应商名称（公章）：</w:t>
      </w:r>
    </w:p>
    <w:p w:rsidR="00EF1089" w:rsidRPr="008B4AB1" w:rsidRDefault="000E5ECD">
      <w:pPr>
        <w:spacing w:line="360" w:lineRule="auto"/>
        <w:ind w:right="480" w:firstLineChars="2700" w:firstLine="6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年     月    日</w:t>
      </w:r>
    </w:p>
    <w:p w:rsidR="00EF1089" w:rsidRPr="008B4AB1" w:rsidRDefault="00EF1089">
      <w:pPr>
        <w:spacing w:line="360" w:lineRule="auto"/>
        <w:outlineLvl w:val="1"/>
        <w:rPr>
          <w:rFonts w:ascii="华文细黑" w:eastAsia="华文细黑" w:hAnsi="华文细黑" w:cs="华文细黑"/>
          <w:b/>
          <w:bCs/>
          <w:sz w:val="24"/>
          <w:szCs w:val="24"/>
        </w:rPr>
      </w:pPr>
    </w:p>
    <w:p w:rsidR="00EF1089" w:rsidRPr="008B4AB1" w:rsidRDefault="00EF1089">
      <w:pPr>
        <w:spacing w:line="360" w:lineRule="auto"/>
        <w:outlineLvl w:val="1"/>
        <w:rPr>
          <w:rFonts w:ascii="华文细黑" w:eastAsia="华文细黑" w:hAnsi="华文细黑" w:cs="华文细黑"/>
          <w:b/>
          <w:bCs/>
          <w:sz w:val="24"/>
          <w:szCs w:val="24"/>
        </w:rPr>
      </w:pPr>
    </w:p>
    <w:p w:rsidR="00EF1089" w:rsidRPr="008B4AB1" w:rsidRDefault="000E5ECD">
      <w:pPr>
        <w:spacing w:line="360" w:lineRule="auto"/>
        <w:outlineLvl w:val="1"/>
        <w:rPr>
          <w:rFonts w:ascii="华文细黑" w:eastAsia="华文细黑" w:hAnsi="华文细黑" w:cs="华文细黑"/>
          <w:b/>
          <w:bCs/>
          <w:sz w:val="24"/>
          <w:szCs w:val="24"/>
        </w:rPr>
      </w:pPr>
      <w:r w:rsidRPr="008B4AB1">
        <w:rPr>
          <w:rFonts w:ascii="华文细黑" w:eastAsia="华文细黑" w:hAnsi="华文细黑" w:cs="华文细黑" w:hint="eastAsia"/>
          <w:b/>
          <w:bCs/>
          <w:sz w:val="24"/>
          <w:szCs w:val="24"/>
        </w:rPr>
        <w:lastRenderedPageBreak/>
        <w:t>二、技术部分</w:t>
      </w:r>
    </w:p>
    <w:p w:rsidR="00EF1089" w:rsidRPr="008B4AB1" w:rsidRDefault="000E5ECD">
      <w:pPr>
        <w:snapToGrid w:val="0"/>
        <w:spacing w:line="360" w:lineRule="auto"/>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（一）技术应答（格式自定）</w:t>
      </w:r>
    </w:p>
    <w:p w:rsidR="00EF1089" w:rsidRPr="008B4AB1" w:rsidRDefault="000E5ECD">
      <w:pPr>
        <w:tabs>
          <w:tab w:val="left" w:pos="6300"/>
        </w:tabs>
        <w:snapToGrid w:val="0"/>
        <w:spacing w:line="500" w:lineRule="exact"/>
        <w:ind w:firstLine="570"/>
        <w:rPr>
          <w:rFonts w:ascii="华文细黑" w:eastAsia="华文细黑" w:hAnsi="华文细黑" w:cs="华文细黑"/>
        </w:rPr>
      </w:pPr>
      <w:r w:rsidRPr="008B4AB1">
        <w:rPr>
          <w:rFonts w:ascii="华文细黑" w:eastAsia="华文细黑" w:hAnsi="华文细黑" w:cs="华文细黑" w:hint="eastAsia"/>
        </w:rPr>
        <w:br w:type="page"/>
      </w:r>
      <w:r w:rsidRPr="008B4AB1">
        <w:rPr>
          <w:rFonts w:ascii="华文细黑" w:eastAsia="华文细黑" w:hAnsi="华文细黑" w:cs="华文细黑" w:hint="eastAsia"/>
          <w:sz w:val="24"/>
          <w:szCs w:val="24"/>
        </w:rPr>
        <w:lastRenderedPageBreak/>
        <w:t>（二）技术响应偏离表</w:t>
      </w:r>
    </w:p>
    <w:p w:rsidR="00EF1089" w:rsidRPr="008B4AB1" w:rsidRDefault="000E5ECD">
      <w:pPr>
        <w:spacing w:line="500" w:lineRule="exact"/>
        <w:ind w:firstLineChars="236" w:firstLine="566"/>
        <w:rPr>
          <w:rFonts w:ascii="华文细黑" w:eastAsia="华文细黑" w:hAnsi="华文细黑" w:cs="华文细黑"/>
          <w:sz w:val="24"/>
          <w:szCs w:val="24"/>
        </w:rPr>
      </w:pPr>
      <w:bookmarkStart w:id="97" w:name="_Toc21874"/>
      <w:r w:rsidRPr="008B4AB1">
        <w:rPr>
          <w:rFonts w:ascii="华文细黑" w:eastAsia="华文细黑" w:hAnsi="华文细黑" w:cs="华文细黑" w:hint="eastAsia"/>
          <w:sz w:val="24"/>
          <w:szCs w:val="24"/>
        </w:rPr>
        <w:t>项目名称：</w:t>
      </w:r>
      <w:bookmarkEnd w:id="97"/>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EF1089" w:rsidRPr="008B4AB1">
        <w:trPr>
          <w:trHeight w:val="515"/>
          <w:jc w:val="center"/>
        </w:trPr>
        <w:tc>
          <w:tcPr>
            <w:tcW w:w="1138" w:type="dxa"/>
            <w:vAlign w:val="center"/>
          </w:tcPr>
          <w:p w:rsidR="00EF1089" w:rsidRPr="008B4AB1" w:rsidRDefault="000E5ECD">
            <w:pPr>
              <w:tabs>
                <w:tab w:val="left" w:pos="6300"/>
              </w:tabs>
              <w:snapToGrid w:val="0"/>
              <w:spacing w:line="500" w:lineRule="exact"/>
              <w:jc w:val="center"/>
              <w:outlineLvl w:val="0"/>
              <w:rPr>
                <w:rFonts w:ascii="华文细黑" w:eastAsia="华文细黑" w:hAnsi="华文细黑" w:cs="华文细黑"/>
                <w:sz w:val="21"/>
                <w:szCs w:val="21"/>
              </w:rPr>
            </w:pPr>
            <w:bookmarkStart w:id="98" w:name="_Toc21936"/>
            <w:r w:rsidRPr="008B4AB1">
              <w:rPr>
                <w:rFonts w:ascii="华文细黑" w:eastAsia="华文细黑" w:hAnsi="华文细黑" w:cs="华文细黑" w:hint="eastAsia"/>
                <w:sz w:val="21"/>
                <w:szCs w:val="21"/>
              </w:rPr>
              <w:t>序号</w:t>
            </w:r>
            <w:bookmarkEnd w:id="98"/>
          </w:p>
        </w:tc>
        <w:tc>
          <w:tcPr>
            <w:tcW w:w="2658" w:type="dxa"/>
            <w:vAlign w:val="center"/>
          </w:tcPr>
          <w:p w:rsidR="00EF1089" w:rsidRPr="008B4AB1" w:rsidRDefault="000E5ECD">
            <w:pPr>
              <w:tabs>
                <w:tab w:val="left" w:pos="6300"/>
              </w:tabs>
              <w:snapToGrid w:val="0"/>
              <w:spacing w:line="500" w:lineRule="exact"/>
              <w:jc w:val="center"/>
              <w:outlineLvl w:val="0"/>
              <w:rPr>
                <w:rFonts w:ascii="华文细黑" w:eastAsia="华文细黑" w:hAnsi="华文细黑" w:cs="华文细黑"/>
                <w:sz w:val="21"/>
                <w:szCs w:val="21"/>
              </w:rPr>
            </w:pPr>
            <w:bookmarkStart w:id="99" w:name="_Toc9846"/>
            <w:r w:rsidRPr="008B4AB1">
              <w:rPr>
                <w:rFonts w:ascii="华文细黑" w:eastAsia="华文细黑" w:hAnsi="华文细黑" w:cs="华文细黑" w:hint="eastAsia"/>
                <w:sz w:val="21"/>
                <w:szCs w:val="21"/>
              </w:rPr>
              <w:t>采购需求</w:t>
            </w:r>
            <w:bookmarkEnd w:id="99"/>
          </w:p>
        </w:tc>
        <w:tc>
          <w:tcPr>
            <w:tcW w:w="2759" w:type="dxa"/>
            <w:vAlign w:val="center"/>
          </w:tcPr>
          <w:p w:rsidR="00EF1089" w:rsidRPr="008B4AB1" w:rsidRDefault="000E5ECD">
            <w:pPr>
              <w:tabs>
                <w:tab w:val="left" w:pos="6300"/>
              </w:tabs>
              <w:snapToGrid w:val="0"/>
              <w:spacing w:line="500" w:lineRule="exact"/>
              <w:jc w:val="center"/>
              <w:outlineLvl w:val="0"/>
              <w:rPr>
                <w:rFonts w:ascii="华文细黑" w:eastAsia="华文细黑" w:hAnsi="华文细黑" w:cs="华文细黑"/>
                <w:sz w:val="21"/>
                <w:szCs w:val="21"/>
              </w:rPr>
            </w:pPr>
            <w:bookmarkStart w:id="100" w:name="_Toc16276"/>
            <w:r w:rsidRPr="008B4AB1">
              <w:rPr>
                <w:rFonts w:ascii="华文细黑" w:eastAsia="华文细黑" w:hAnsi="华文细黑" w:cs="华文细黑" w:hint="eastAsia"/>
                <w:sz w:val="21"/>
                <w:szCs w:val="21"/>
              </w:rPr>
              <w:t>响应情况</w:t>
            </w:r>
            <w:bookmarkEnd w:id="100"/>
          </w:p>
        </w:tc>
        <w:tc>
          <w:tcPr>
            <w:tcW w:w="2067" w:type="dxa"/>
            <w:vAlign w:val="center"/>
          </w:tcPr>
          <w:p w:rsidR="00EF1089" w:rsidRPr="008B4AB1" w:rsidRDefault="000E5ECD">
            <w:pPr>
              <w:tabs>
                <w:tab w:val="left" w:pos="6300"/>
              </w:tabs>
              <w:snapToGrid w:val="0"/>
              <w:spacing w:line="500" w:lineRule="exact"/>
              <w:jc w:val="center"/>
              <w:outlineLvl w:val="0"/>
              <w:rPr>
                <w:rFonts w:ascii="华文细黑" w:eastAsia="华文细黑" w:hAnsi="华文细黑" w:cs="华文细黑"/>
                <w:sz w:val="21"/>
                <w:szCs w:val="21"/>
              </w:rPr>
            </w:pPr>
            <w:bookmarkStart w:id="101" w:name="_Toc4627"/>
            <w:r w:rsidRPr="008B4AB1">
              <w:rPr>
                <w:rFonts w:ascii="华文细黑" w:eastAsia="华文细黑" w:hAnsi="华文细黑" w:cs="华文细黑" w:hint="eastAsia"/>
                <w:sz w:val="21"/>
                <w:szCs w:val="21"/>
              </w:rPr>
              <w:t>差异说明</w:t>
            </w:r>
            <w:bookmarkEnd w:id="101"/>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r w:rsidR="00EF1089" w:rsidRPr="008B4AB1">
        <w:trPr>
          <w:trHeight w:val="599"/>
          <w:jc w:val="center"/>
        </w:trPr>
        <w:tc>
          <w:tcPr>
            <w:tcW w:w="113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F1089" w:rsidRPr="008B4AB1" w:rsidRDefault="00EF1089">
            <w:pPr>
              <w:tabs>
                <w:tab w:val="left" w:pos="6300"/>
              </w:tabs>
              <w:snapToGrid w:val="0"/>
              <w:spacing w:line="500" w:lineRule="exact"/>
              <w:jc w:val="center"/>
              <w:outlineLvl w:val="0"/>
              <w:rPr>
                <w:rFonts w:ascii="华文细黑" w:eastAsia="华文细黑" w:hAnsi="华文细黑" w:cs="华文细黑"/>
                <w:sz w:val="21"/>
                <w:szCs w:val="21"/>
              </w:rPr>
            </w:pPr>
          </w:p>
        </w:tc>
      </w:tr>
    </w:tbl>
    <w:p w:rsidR="00EF1089" w:rsidRPr="008B4AB1" w:rsidRDefault="000E5ECD">
      <w:pPr>
        <w:spacing w:line="500" w:lineRule="exact"/>
        <w:ind w:firstLineChars="250" w:firstLine="60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                                      法定代表人授权代表：</w:t>
      </w:r>
    </w:p>
    <w:p w:rsidR="00EF1089" w:rsidRPr="008B4AB1" w:rsidRDefault="00EF1089">
      <w:pPr>
        <w:spacing w:line="500" w:lineRule="exact"/>
        <w:rPr>
          <w:rFonts w:ascii="华文细黑" w:eastAsia="华文细黑" w:hAnsi="华文细黑" w:cs="华文细黑"/>
          <w:sz w:val="24"/>
          <w:szCs w:val="24"/>
        </w:rPr>
      </w:pPr>
    </w:p>
    <w:p w:rsidR="00EF1089" w:rsidRPr="008B4AB1" w:rsidRDefault="000E5ECD">
      <w:pPr>
        <w:spacing w:line="500" w:lineRule="exact"/>
        <w:ind w:firstLineChars="300" w:firstLine="72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（供应商公章）                               （签字或盖章）</w:t>
      </w: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                                            年     月     日</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注：</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1.本表即为对本项目“第二篇  技术要求”中所列技术要求进行比较和响应；</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3.该表可扩展，并逐页签字或盖章；</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4.可附相关技术支撑材料。（格式自定）</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EF1089" w:rsidRPr="008B4AB1" w:rsidRDefault="000E5ECD">
      <w:pPr>
        <w:spacing w:line="360" w:lineRule="auto"/>
        <w:outlineLvl w:val="1"/>
        <w:rPr>
          <w:rFonts w:ascii="华文细黑" w:eastAsia="华文细黑" w:hAnsi="华文细黑" w:cs="华文细黑"/>
          <w:b/>
          <w:bCs/>
          <w:sz w:val="24"/>
          <w:szCs w:val="24"/>
        </w:rPr>
      </w:pPr>
      <w:r w:rsidRPr="008B4AB1">
        <w:rPr>
          <w:rFonts w:ascii="华文细黑" w:eastAsia="华文细黑" w:hAnsi="华文细黑" w:cs="华文细黑" w:hint="eastAsia"/>
          <w:b/>
          <w:bCs/>
        </w:rPr>
        <w:br w:type="page"/>
      </w:r>
      <w:bookmarkStart w:id="102" w:name="_Toc313888362"/>
      <w:bookmarkStart w:id="103" w:name="_Toc19224"/>
      <w:bookmarkStart w:id="104" w:name="_Toc16507"/>
      <w:bookmarkStart w:id="105" w:name="_Toc313008358"/>
      <w:bookmarkStart w:id="106" w:name="_Toc342913421"/>
      <w:r w:rsidRPr="008B4AB1">
        <w:rPr>
          <w:rFonts w:ascii="华文细黑" w:eastAsia="华文细黑" w:hAnsi="华文细黑" w:cs="华文细黑" w:hint="eastAsia"/>
          <w:b/>
          <w:bCs/>
          <w:sz w:val="24"/>
          <w:szCs w:val="24"/>
        </w:rPr>
        <w:lastRenderedPageBreak/>
        <w:t>三、商务部分</w:t>
      </w:r>
      <w:bookmarkEnd w:id="102"/>
      <w:bookmarkEnd w:id="103"/>
      <w:bookmarkEnd w:id="104"/>
      <w:bookmarkEnd w:id="105"/>
      <w:bookmarkEnd w:id="106"/>
    </w:p>
    <w:p w:rsidR="00EF1089" w:rsidRPr="008B4AB1" w:rsidRDefault="000E5ECD">
      <w:pPr>
        <w:snapToGrid w:val="0"/>
        <w:spacing w:line="360" w:lineRule="auto"/>
        <w:ind w:firstLineChars="200" w:firstLine="480"/>
        <w:rPr>
          <w:rFonts w:ascii="华文细黑" w:eastAsia="华文细黑" w:hAnsi="华文细黑" w:cs="华文细黑"/>
          <w:b/>
          <w:bCs/>
        </w:rPr>
        <w:sectPr w:rsidR="00EF1089" w:rsidRPr="008B4AB1">
          <w:pgSz w:w="11907" w:h="16840"/>
          <w:pgMar w:top="1134" w:right="1134" w:bottom="1134" w:left="1134" w:header="851" w:footer="992" w:gutter="0"/>
          <w:pgNumType w:fmt="numberInDash"/>
          <w:cols w:space="720"/>
          <w:docGrid w:linePitch="380" w:charSpace="-5735"/>
        </w:sectPr>
      </w:pPr>
      <w:r w:rsidRPr="008B4AB1">
        <w:rPr>
          <w:rFonts w:ascii="华文细黑" w:eastAsia="华文细黑" w:hAnsi="华文细黑" w:cs="华文细黑" w:hint="eastAsia"/>
          <w:sz w:val="24"/>
          <w:szCs w:val="24"/>
        </w:rPr>
        <w:t>（一）商务要求响应情况：交货时间、交货地点、服务条款等（格式自定）</w:t>
      </w:r>
    </w:p>
    <w:p w:rsidR="00EF1089" w:rsidRPr="008B4AB1" w:rsidRDefault="000E5ECD">
      <w:pPr>
        <w:spacing w:line="360" w:lineRule="auto"/>
        <w:ind w:firstLineChars="200" w:firstLine="480"/>
        <w:rPr>
          <w:rFonts w:ascii="华文细黑" w:eastAsia="华文细黑" w:hAnsi="华文细黑" w:cs="华文细黑"/>
          <w:sz w:val="24"/>
          <w:szCs w:val="24"/>
        </w:rPr>
      </w:pPr>
      <w:bookmarkStart w:id="107" w:name="_Toc283382459"/>
      <w:r w:rsidRPr="008B4AB1">
        <w:rPr>
          <w:rFonts w:ascii="华文细黑" w:eastAsia="华文细黑" w:hAnsi="华文细黑" w:cs="华文细黑" w:hint="eastAsia"/>
          <w:sz w:val="24"/>
          <w:szCs w:val="24"/>
        </w:rPr>
        <w:lastRenderedPageBreak/>
        <w:t>（二）商务响应偏离表</w:t>
      </w:r>
    </w:p>
    <w:p w:rsidR="00EF1089" w:rsidRPr="008B4AB1" w:rsidRDefault="000E5ECD">
      <w:pPr>
        <w:snapToGrid w:val="0"/>
        <w:spacing w:line="360" w:lineRule="auto"/>
        <w:jc w:val="center"/>
        <w:rPr>
          <w:rFonts w:ascii="华文细黑" w:eastAsia="华文细黑" w:hAnsi="华文细黑" w:cs="华文细黑"/>
          <w:b/>
          <w:bCs/>
        </w:rPr>
      </w:pPr>
      <w:r w:rsidRPr="008B4AB1">
        <w:rPr>
          <w:rFonts w:ascii="华文细黑" w:eastAsia="华文细黑" w:hAnsi="华文细黑" w:cs="华文细黑" w:hint="eastAsia"/>
          <w:b/>
          <w:bCs/>
        </w:rPr>
        <w:t>商务响应偏离表（本表可自行设计格式）</w:t>
      </w:r>
    </w:p>
    <w:p w:rsidR="00EF1089" w:rsidRPr="008B4AB1" w:rsidRDefault="000E5ECD">
      <w:pPr>
        <w:snapToGrid w:val="0"/>
        <w:spacing w:line="360" w:lineRule="auto"/>
        <w:ind w:firstLine="465"/>
        <w:rPr>
          <w:rFonts w:ascii="华文细黑" w:eastAsia="华文细黑" w:hAnsi="华文细黑" w:cs="华文细黑"/>
          <w:sz w:val="24"/>
          <w:szCs w:val="24"/>
        </w:rPr>
      </w:pPr>
      <w:r w:rsidRPr="008B4AB1">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EF1089" w:rsidRPr="008B4AB1">
        <w:trPr>
          <w:trHeight w:val="913"/>
        </w:trPr>
        <w:tc>
          <w:tcPr>
            <w:tcW w:w="1510" w:type="dxa"/>
            <w:vAlign w:val="center"/>
          </w:tcPr>
          <w:p w:rsidR="00EF1089" w:rsidRPr="008B4AB1" w:rsidRDefault="000E5ECD">
            <w:pPr>
              <w:tabs>
                <w:tab w:val="left" w:pos="6300"/>
              </w:tabs>
              <w:snapToGrid w:val="0"/>
              <w:spacing w:line="360" w:lineRule="auto"/>
              <w:jc w:val="center"/>
              <w:outlineLvl w:val="0"/>
              <w:rPr>
                <w:rFonts w:ascii="华文细黑" w:eastAsia="华文细黑" w:hAnsi="华文细黑" w:cs="华文细黑"/>
                <w:sz w:val="21"/>
                <w:szCs w:val="21"/>
              </w:rPr>
            </w:pPr>
            <w:bookmarkStart w:id="108" w:name="_Toc1350"/>
            <w:r w:rsidRPr="008B4AB1">
              <w:rPr>
                <w:rFonts w:ascii="华文细黑" w:eastAsia="华文细黑" w:hAnsi="华文细黑" w:cs="华文细黑" w:hint="eastAsia"/>
                <w:sz w:val="21"/>
                <w:szCs w:val="21"/>
              </w:rPr>
              <w:t>序号</w:t>
            </w:r>
            <w:bookmarkEnd w:id="108"/>
          </w:p>
        </w:tc>
        <w:tc>
          <w:tcPr>
            <w:tcW w:w="3179" w:type="dxa"/>
            <w:vAlign w:val="center"/>
          </w:tcPr>
          <w:p w:rsidR="00EF1089" w:rsidRPr="008B4AB1" w:rsidRDefault="000E5ECD">
            <w:pPr>
              <w:tabs>
                <w:tab w:val="left" w:pos="6300"/>
              </w:tabs>
              <w:snapToGrid w:val="0"/>
              <w:spacing w:line="360" w:lineRule="auto"/>
              <w:jc w:val="center"/>
              <w:outlineLvl w:val="0"/>
              <w:rPr>
                <w:rFonts w:ascii="华文细黑" w:eastAsia="华文细黑" w:hAnsi="华文细黑" w:cs="华文细黑"/>
                <w:sz w:val="21"/>
                <w:szCs w:val="21"/>
              </w:rPr>
            </w:pPr>
            <w:bookmarkStart w:id="109" w:name="_Toc16848"/>
            <w:r w:rsidRPr="008B4AB1">
              <w:rPr>
                <w:rFonts w:ascii="华文细黑" w:eastAsia="华文细黑" w:hAnsi="华文细黑" w:cs="华文细黑" w:hint="eastAsia"/>
                <w:sz w:val="21"/>
                <w:szCs w:val="21"/>
              </w:rPr>
              <w:t>询价项目需求</w:t>
            </w:r>
            <w:bookmarkEnd w:id="109"/>
          </w:p>
        </w:tc>
        <w:tc>
          <w:tcPr>
            <w:tcW w:w="2434" w:type="dxa"/>
            <w:vAlign w:val="center"/>
          </w:tcPr>
          <w:p w:rsidR="00EF1089" w:rsidRPr="008B4AB1" w:rsidRDefault="000E5ECD">
            <w:pPr>
              <w:tabs>
                <w:tab w:val="left" w:pos="6300"/>
              </w:tabs>
              <w:snapToGrid w:val="0"/>
              <w:spacing w:line="360" w:lineRule="auto"/>
              <w:jc w:val="center"/>
              <w:outlineLvl w:val="0"/>
              <w:rPr>
                <w:rFonts w:ascii="华文细黑" w:eastAsia="华文细黑" w:hAnsi="华文细黑" w:cs="华文细黑"/>
                <w:sz w:val="21"/>
                <w:szCs w:val="21"/>
              </w:rPr>
            </w:pPr>
            <w:bookmarkStart w:id="110" w:name="_Toc15012"/>
            <w:r w:rsidRPr="008B4AB1">
              <w:rPr>
                <w:rFonts w:ascii="华文细黑" w:eastAsia="华文细黑" w:hAnsi="华文细黑" w:cs="华文细黑" w:hint="eastAsia"/>
                <w:sz w:val="21"/>
                <w:szCs w:val="21"/>
              </w:rPr>
              <w:t>响应情况</w:t>
            </w:r>
            <w:bookmarkEnd w:id="110"/>
          </w:p>
        </w:tc>
        <w:tc>
          <w:tcPr>
            <w:tcW w:w="2355" w:type="dxa"/>
            <w:vAlign w:val="center"/>
          </w:tcPr>
          <w:p w:rsidR="00EF1089" w:rsidRPr="008B4AB1" w:rsidRDefault="000E5ECD">
            <w:pPr>
              <w:tabs>
                <w:tab w:val="left" w:pos="6300"/>
              </w:tabs>
              <w:snapToGrid w:val="0"/>
              <w:spacing w:line="360" w:lineRule="auto"/>
              <w:jc w:val="center"/>
              <w:outlineLvl w:val="0"/>
              <w:rPr>
                <w:rFonts w:ascii="华文细黑" w:eastAsia="华文细黑" w:hAnsi="华文细黑" w:cs="华文细黑"/>
                <w:sz w:val="21"/>
                <w:szCs w:val="21"/>
              </w:rPr>
            </w:pPr>
            <w:bookmarkStart w:id="111" w:name="_Toc5954"/>
            <w:r w:rsidRPr="008B4AB1">
              <w:rPr>
                <w:rFonts w:ascii="华文细黑" w:eastAsia="华文细黑" w:hAnsi="华文细黑" w:cs="华文细黑" w:hint="eastAsia"/>
                <w:sz w:val="21"/>
                <w:szCs w:val="21"/>
              </w:rPr>
              <w:t>偏离说明</w:t>
            </w:r>
            <w:bookmarkEnd w:id="111"/>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r w:rsidR="00EF1089" w:rsidRPr="008B4AB1">
        <w:trPr>
          <w:trHeight w:val="703"/>
        </w:trPr>
        <w:tc>
          <w:tcPr>
            <w:tcW w:w="1510"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EF1089" w:rsidRPr="008B4AB1" w:rsidRDefault="00EF1089">
            <w:pPr>
              <w:tabs>
                <w:tab w:val="left" w:pos="6300"/>
              </w:tabs>
              <w:snapToGrid w:val="0"/>
              <w:spacing w:line="360" w:lineRule="auto"/>
              <w:jc w:val="center"/>
              <w:outlineLvl w:val="0"/>
              <w:rPr>
                <w:rFonts w:ascii="华文细黑" w:eastAsia="华文细黑" w:hAnsi="华文细黑" w:cs="华文细黑"/>
                <w:sz w:val="21"/>
                <w:szCs w:val="21"/>
              </w:rPr>
            </w:pPr>
          </w:p>
        </w:tc>
      </w:tr>
    </w:tbl>
    <w:p w:rsidR="00EF1089" w:rsidRPr="008B4AB1" w:rsidRDefault="00EF1089">
      <w:pPr>
        <w:snapToGrid w:val="0"/>
        <w:spacing w:line="360" w:lineRule="auto"/>
        <w:ind w:firstLine="465"/>
        <w:rPr>
          <w:rFonts w:ascii="华文细黑" w:eastAsia="华文细黑" w:hAnsi="华文细黑" w:cs="华文细黑"/>
          <w:sz w:val="24"/>
          <w:szCs w:val="24"/>
        </w:rPr>
      </w:pPr>
    </w:p>
    <w:p w:rsidR="00EF1089" w:rsidRPr="008B4AB1" w:rsidRDefault="000E5ECD">
      <w:pPr>
        <w:spacing w:line="500" w:lineRule="exact"/>
        <w:ind w:firstLineChars="250" w:firstLine="60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                                      法定代表人授权代表：</w:t>
      </w:r>
    </w:p>
    <w:p w:rsidR="00EF1089" w:rsidRPr="008B4AB1" w:rsidRDefault="00EF1089">
      <w:pPr>
        <w:spacing w:line="500" w:lineRule="exact"/>
        <w:rPr>
          <w:rFonts w:ascii="华文细黑" w:eastAsia="华文细黑" w:hAnsi="华文细黑" w:cs="华文细黑"/>
          <w:sz w:val="24"/>
          <w:szCs w:val="24"/>
        </w:rPr>
      </w:pPr>
    </w:p>
    <w:p w:rsidR="00EF1089" w:rsidRPr="008B4AB1" w:rsidRDefault="000E5ECD">
      <w:pPr>
        <w:spacing w:line="500" w:lineRule="exact"/>
        <w:ind w:firstLineChars="150" w:firstLine="36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（供应商公章）                                 （签字或盖章）</w:t>
      </w: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                                            年     月     日</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注：</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1.本表即为对本项目“第三篇 商务要求”中所列要求进行比较和响应；</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3.该表可扩展，并逐页签字或盖章；</w:t>
      </w:r>
    </w:p>
    <w:p w:rsidR="00EF1089" w:rsidRPr="008B4AB1" w:rsidRDefault="000E5ECD">
      <w:pPr>
        <w:spacing w:line="360" w:lineRule="auto"/>
        <w:ind w:firstLineChars="200" w:firstLine="560"/>
        <w:rPr>
          <w:rFonts w:ascii="华文细黑" w:eastAsia="华文细黑" w:hAnsi="华文细黑" w:cs="华文细黑"/>
          <w:sz w:val="24"/>
          <w:szCs w:val="24"/>
        </w:rPr>
      </w:pPr>
      <w:r w:rsidRPr="008B4AB1">
        <w:rPr>
          <w:rFonts w:ascii="华文细黑" w:eastAsia="华文细黑" w:hAnsi="华文细黑" w:cs="华文细黑" w:hint="eastAsia"/>
        </w:rPr>
        <w:br w:type="page"/>
      </w:r>
      <w:r w:rsidRPr="008B4AB1">
        <w:rPr>
          <w:rFonts w:ascii="华文细黑" w:eastAsia="华文细黑" w:hAnsi="华文细黑" w:cs="华文细黑" w:hint="eastAsia"/>
          <w:sz w:val="24"/>
          <w:szCs w:val="24"/>
        </w:rPr>
        <w:lastRenderedPageBreak/>
        <w:t>（三）其它优惠承诺（格式自定）</w:t>
      </w:r>
    </w:p>
    <w:p w:rsidR="00EF1089" w:rsidRPr="008B4AB1" w:rsidRDefault="000E5ECD">
      <w:pPr>
        <w:spacing w:line="360" w:lineRule="auto"/>
        <w:outlineLvl w:val="1"/>
        <w:rPr>
          <w:rFonts w:ascii="华文细黑" w:eastAsia="华文细黑" w:hAnsi="华文细黑" w:cs="华文细黑"/>
          <w:b/>
          <w:bCs/>
          <w:sz w:val="24"/>
          <w:szCs w:val="24"/>
        </w:rPr>
      </w:pPr>
      <w:r w:rsidRPr="008B4AB1">
        <w:rPr>
          <w:rFonts w:ascii="华文细黑" w:eastAsia="华文细黑" w:hAnsi="华文细黑" w:cs="华文细黑"/>
          <w:sz w:val="24"/>
          <w:szCs w:val="24"/>
        </w:rPr>
        <w:br w:type="page"/>
      </w:r>
      <w:bookmarkStart w:id="112" w:name="_Toc28286"/>
      <w:bookmarkStart w:id="113" w:name="_Toc29898"/>
      <w:bookmarkStart w:id="114" w:name="_Toc313888363"/>
      <w:bookmarkStart w:id="115" w:name="_Toc313008359"/>
      <w:bookmarkStart w:id="116" w:name="_Toc342913422"/>
      <w:bookmarkEnd w:id="107"/>
      <w:r w:rsidRPr="008B4AB1">
        <w:rPr>
          <w:rFonts w:ascii="华文细黑" w:eastAsia="华文细黑" w:hAnsi="华文细黑" w:cs="华文细黑" w:hint="eastAsia"/>
          <w:b/>
          <w:bCs/>
          <w:sz w:val="24"/>
          <w:szCs w:val="24"/>
        </w:rPr>
        <w:lastRenderedPageBreak/>
        <w:t>四、资格条件及其他</w:t>
      </w:r>
      <w:bookmarkEnd w:id="112"/>
      <w:bookmarkEnd w:id="113"/>
    </w:p>
    <w:p w:rsidR="00EF1089" w:rsidRPr="008B4AB1" w:rsidRDefault="000E5ECD">
      <w:pPr>
        <w:tabs>
          <w:tab w:val="left" w:pos="6300"/>
        </w:tabs>
        <w:snapToGrid w:val="0"/>
        <w:spacing w:line="500" w:lineRule="exact"/>
        <w:ind w:firstLine="570"/>
        <w:rPr>
          <w:rFonts w:ascii="华文细黑" w:eastAsia="华文细黑" w:hAnsi="华文细黑" w:cs="华文细黑"/>
        </w:rPr>
      </w:pPr>
      <w:r w:rsidRPr="008B4AB1">
        <w:rPr>
          <w:rFonts w:ascii="华文细黑" w:eastAsia="华文细黑" w:hAnsi="华文细黑" w:cs="华文细黑" w:hint="eastAsia"/>
        </w:rPr>
        <w:t>（一）营业执照（副本）或事业单位法人证书（副本）复印件</w:t>
      </w:r>
    </w:p>
    <w:p w:rsidR="00EF1089" w:rsidRPr="008B4AB1" w:rsidRDefault="00EF1089">
      <w:pPr>
        <w:tabs>
          <w:tab w:val="left" w:pos="6300"/>
        </w:tabs>
        <w:snapToGrid w:val="0"/>
        <w:spacing w:line="500" w:lineRule="exact"/>
        <w:ind w:firstLine="570"/>
        <w:rPr>
          <w:rFonts w:ascii="华文细黑" w:eastAsia="华文细黑" w:hAnsi="华文细黑" w:cs="华文细黑"/>
        </w:rPr>
      </w:pPr>
    </w:p>
    <w:p w:rsidR="00EF1089" w:rsidRPr="008B4AB1" w:rsidRDefault="000E5ECD">
      <w:pPr>
        <w:tabs>
          <w:tab w:val="left" w:pos="6300"/>
        </w:tabs>
        <w:snapToGrid w:val="0"/>
        <w:spacing w:line="500" w:lineRule="exact"/>
        <w:ind w:firstLine="570"/>
        <w:rPr>
          <w:rFonts w:ascii="华文细黑" w:eastAsia="华文细黑" w:hAnsi="华文细黑" w:cs="华文细黑"/>
        </w:rPr>
      </w:pPr>
      <w:r w:rsidRPr="008B4AB1">
        <w:rPr>
          <w:rFonts w:ascii="华文细黑" w:eastAsia="华文细黑" w:hAnsi="华文细黑" w:cs="华文细黑" w:hint="eastAsia"/>
        </w:rPr>
        <w:t>（二）组织机构代码证复印件</w:t>
      </w:r>
    </w:p>
    <w:p w:rsidR="00EF1089" w:rsidRPr="008B4AB1" w:rsidRDefault="00EF1089">
      <w:pPr>
        <w:tabs>
          <w:tab w:val="left" w:pos="6300"/>
        </w:tabs>
        <w:snapToGrid w:val="0"/>
        <w:spacing w:line="500" w:lineRule="exact"/>
        <w:ind w:firstLine="570"/>
        <w:rPr>
          <w:rFonts w:ascii="华文细黑" w:eastAsia="华文细黑" w:hAnsi="华文细黑" w:cs="华文细黑"/>
        </w:rPr>
      </w:pPr>
    </w:p>
    <w:p w:rsidR="00EF1089" w:rsidRPr="008B4AB1" w:rsidRDefault="00EF1089">
      <w:pPr>
        <w:tabs>
          <w:tab w:val="left" w:pos="6300"/>
        </w:tabs>
        <w:snapToGrid w:val="0"/>
        <w:spacing w:line="500" w:lineRule="exact"/>
        <w:ind w:firstLine="570"/>
        <w:rPr>
          <w:rFonts w:ascii="华文细黑" w:eastAsia="华文细黑" w:hAnsi="华文细黑" w:cs="华文细黑"/>
        </w:rPr>
      </w:pPr>
    </w:p>
    <w:p w:rsidR="00EF1089" w:rsidRPr="008B4AB1" w:rsidRDefault="00EF1089">
      <w:pPr>
        <w:tabs>
          <w:tab w:val="left" w:pos="6300"/>
        </w:tabs>
        <w:snapToGrid w:val="0"/>
        <w:spacing w:line="500" w:lineRule="exact"/>
        <w:ind w:firstLine="570"/>
        <w:rPr>
          <w:rFonts w:ascii="华文细黑" w:eastAsia="华文细黑" w:hAnsi="华文细黑" w:cs="华文细黑"/>
        </w:rPr>
      </w:pPr>
    </w:p>
    <w:p w:rsidR="00EF1089" w:rsidRPr="008B4AB1" w:rsidRDefault="000E5ECD">
      <w:pPr>
        <w:widowControl/>
        <w:ind w:firstLineChars="200" w:firstLine="560"/>
        <w:jc w:val="left"/>
        <w:rPr>
          <w:rFonts w:ascii="华文细黑" w:eastAsia="华文细黑" w:hAnsi="华文细黑" w:cs="华文细黑"/>
        </w:rPr>
      </w:pPr>
      <w:r w:rsidRPr="008B4AB1">
        <w:rPr>
          <w:rFonts w:ascii="华文细黑" w:eastAsia="华文细黑" w:hAnsi="华文细黑" w:cs="华文细黑" w:hint="eastAsia"/>
        </w:rPr>
        <w:br w:type="page"/>
      </w:r>
      <w:r w:rsidRPr="008B4AB1">
        <w:rPr>
          <w:rFonts w:ascii="华文细黑" w:eastAsia="华文细黑" w:hAnsi="华文细黑" w:cs="华文细黑" w:hint="eastAsia"/>
        </w:rPr>
        <w:lastRenderedPageBreak/>
        <w:t>（三）法定代表人身份证明书（格式）</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项目名称：</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致：</w:t>
      </w:r>
      <w:r w:rsidRPr="008B4AB1">
        <w:rPr>
          <w:rFonts w:ascii="华文细黑" w:eastAsia="华文细黑" w:hAnsi="华文细黑" w:cs="华文细黑" w:hint="eastAsia"/>
          <w:sz w:val="24"/>
          <w:szCs w:val="24"/>
          <w:u w:val="single"/>
        </w:rPr>
        <w:t>四川外国语大学</w:t>
      </w:r>
      <w:r w:rsidRPr="008B4AB1">
        <w:rPr>
          <w:rFonts w:ascii="华文细黑" w:eastAsia="华文细黑" w:hAnsi="华文细黑" w:cs="华文细黑" w:hint="eastAsia"/>
          <w:sz w:val="24"/>
          <w:szCs w:val="24"/>
        </w:rPr>
        <w:t>：</w:t>
      </w: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（法定代表人姓名）在（供应商名称）任（职务名称）职务，是（供应商名称）的法定代表人。</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特此证明。</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                                             （供应商公章）</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 xml:space="preserve">                                             年   月   日</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（附：法定代表人身份证正反面复印件）</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rPr>
      </w:pPr>
      <w:r w:rsidRPr="008B4AB1">
        <w:rPr>
          <w:rFonts w:ascii="华文细黑" w:eastAsia="华文细黑" w:hAnsi="华文细黑" w:cs="华文细黑" w:hint="eastAsia"/>
        </w:rPr>
        <w:br w:type="column"/>
      </w:r>
      <w:r w:rsidRPr="008B4AB1">
        <w:rPr>
          <w:rFonts w:ascii="华文细黑" w:eastAsia="华文细黑" w:hAnsi="华文细黑" w:cs="华文细黑" w:hint="eastAsia"/>
        </w:rPr>
        <w:lastRenderedPageBreak/>
        <w:t>（四）法定代表人授权委托书（格式）</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项目名称：</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致：</w:t>
      </w:r>
      <w:r w:rsidRPr="008B4AB1">
        <w:rPr>
          <w:rFonts w:ascii="华文细黑" w:eastAsia="华文细黑" w:hAnsi="华文细黑" w:cs="华文细黑" w:hint="eastAsia"/>
          <w:sz w:val="24"/>
          <w:szCs w:val="24"/>
          <w:u w:val="single"/>
        </w:rPr>
        <w:t>四川外国语大学</w:t>
      </w:r>
      <w:r w:rsidRPr="008B4AB1">
        <w:rPr>
          <w:rFonts w:ascii="华文细黑" w:eastAsia="华文细黑" w:hAnsi="华文细黑" w:cs="华文细黑" w:hint="eastAsia"/>
          <w:sz w:val="24"/>
          <w:szCs w:val="24"/>
        </w:rPr>
        <w:t>：</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我单位对被授权人的签字负全部责任。</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被授权人：                                 供应商法定代表人：</w:t>
      </w: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（签字或盖章）                                （签字或盖章）</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570"/>
        <w:rPr>
          <w:rFonts w:ascii="华文细黑" w:eastAsia="华文细黑" w:hAnsi="华文细黑" w:cs="华文细黑"/>
          <w:sz w:val="24"/>
          <w:szCs w:val="24"/>
        </w:rPr>
      </w:pPr>
      <w:r w:rsidRPr="008B4AB1">
        <w:rPr>
          <w:rFonts w:ascii="华文细黑" w:eastAsia="华文细黑" w:hAnsi="华文细黑" w:cs="华文细黑" w:hint="eastAsia"/>
          <w:sz w:val="24"/>
          <w:szCs w:val="24"/>
        </w:rPr>
        <w:t>（附：被授权人身份证正反面复印件）</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right="480" w:firstLine="570"/>
        <w:jc w:val="right"/>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（供应商公章）</w:t>
      </w:r>
    </w:p>
    <w:p w:rsidR="00EF1089" w:rsidRPr="008B4AB1" w:rsidRDefault="000E5ECD">
      <w:pPr>
        <w:tabs>
          <w:tab w:val="left" w:pos="6300"/>
        </w:tabs>
        <w:snapToGrid w:val="0"/>
        <w:spacing w:line="500" w:lineRule="exact"/>
        <w:ind w:right="480" w:firstLine="570"/>
        <w:jc w:val="right"/>
        <w:rPr>
          <w:rFonts w:ascii="华文细黑" w:eastAsia="华文细黑" w:hAnsi="华文细黑" w:cs="华文细黑"/>
          <w:sz w:val="24"/>
          <w:szCs w:val="24"/>
        </w:rPr>
      </w:pPr>
      <w:r w:rsidRPr="008B4AB1">
        <w:rPr>
          <w:rFonts w:ascii="华文细黑" w:eastAsia="华文细黑" w:hAnsi="华文细黑" w:cs="华文细黑" w:hint="eastAsia"/>
          <w:sz w:val="24"/>
          <w:szCs w:val="24"/>
        </w:rPr>
        <w:t>年   月   日</w:t>
      </w:r>
    </w:p>
    <w:p w:rsidR="00EF1089" w:rsidRPr="008B4AB1" w:rsidRDefault="000E5ECD">
      <w:pPr>
        <w:tabs>
          <w:tab w:val="left" w:pos="6300"/>
        </w:tabs>
        <w:snapToGrid w:val="0"/>
        <w:spacing w:line="500" w:lineRule="exact"/>
        <w:ind w:firstLine="570"/>
        <w:rPr>
          <w:rFonts w:ascii="华文细黑" w:eastAsia="华文细黑" w:hAnsi="华文细黑" w:cs="华文细黑"/>
        </w:rPr>
      </w:pPr>
      <w:r w:rsidRPr="008B4AB1">
        <w:rPr>
          <w:rFonts w:ascii="华文细黑" w:eastAsia="华文细黑" w:hAnsi="华文细黑" w:cs="华文细黑" w:hint="eastAsia"/>
        </w:rPr>
        <w:br w:type="column"/>
      </w:r>
      <w:r w:rsidRPr="008B4AB1">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EF1089">
      <w:pPr>
        <w:tabs>
          <w:tab w:val="left" w:pos="6300"/>
        </w:tabs>
        <w:snapToGrid w:val="0"/>
        <w:spacing w:line="500" w:lineRule="exact"/>
        <w:ind w:firstLine="570"/>
        <w:jc w:val="center"/>
        <w:rPr>
          <w:rFonts w:ascii="华文细黑" w:eastAsia="华文细黑" w:hAnsi="华文细黑" w:cs="华文细黑"/>
        </w:rPr>
      </w:pPr>
    </w:p>
    <w:p w:rsidR="00EF1089" w:rsidRPr="008B4AB1" w:rsidRDefault="000E5ECD">
      <w:pPr>
        <w:tabs>
          <w:tab w:val="left" w:pos="6300"/>
        </w:tabs>
        <w:snapToGrid w:val="0"/>
        <w:spacing w:line="500" w:lineRule="exact"/>
        <w:ind w:firstLineChars="1150" w:firstLine="3220"/>
        <w:rPr>
          <w:rFonts w:ascii="华文细黑" w:eastAsia="华文细黑" w:hAnsi="华文细黑" w:cs="华文细黑"/>
          <w:sz w:val="24"/>
          <w:szCs w:val="24"/>
        </w:rPr>
      </w:pPr>
      <w:r w:rsidRPr="008B4AB1">
        <w:rPr>
          <w:rFonts w:ascii="华文细黑" w:eastAsia="华文细黑" w:hAnsi="华文细黑" w:cs="华文细黑" w:hint="eastAsia"/>
        </w:rPr>
        <w:lastRenderedPageBreak/>
        <w:t>（六）书面声明</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项目名称：</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致：</w:t>
      </w:r>
      <w:r w:rsidRPr="008B4AB1">
        <w:rPr>
          <w:rFonts w:ascii="华文细黑" w:eastAsia="华文细黑" w:hAnsi="华文细黑" w:cs="华文细黑" w:hint="eastAsia"/>
          <w:sz w:val="24"/>
          <w:szCs w:val="24"/>
          <w:u w:val="single"/>
        </w:rPr>
        <w:t>四川外国语大学</w:t>
      </w:r>
      <w:r w:rsidRPr="008B4AB1">
        <w:rPr>
          <w:rFonts w:ascii="华文细黑" w:eastAsia="华文细黑" w:hAnsi="华文细黑" w:cs="华文细黑" w:hint="eastAsia"/>
          <w:sz w:val="24"/>
          <w:szCs w:val="24"/>
        </w:rPr>
        <w:t>：</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（供应商名称）郑重声明，</w:t>
      </w:r>
      <w:r w:rsidRPr="008B4AB1">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8B4AB1">
        <w:rPr>
          <w:rFonts w:ascii="华文细黑" w:eastAsia="华文细黑" w:hAnsi="华文细黑" w:cs="华文细黑" w:hint="eastAsia"/>
          <w:sz w:val="24"/>
          <w:szCs w:val="24"/>
        </w:rPr>
        <w:t>。</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特此声明。</w:t>
      </w: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EF1089">
      <w:pPr>
        <w:tabs>
          <w:tab w:val="left" w:pos="6300"/>
        </w:tabs>
        <w:snapToGrid w:val="0"/>
        <w:spacing w:line="500" w:lineRule="exact"/>
        <w:ind w:firstLine="570"/>
        <w:rPr>
          <w:rFonts w:ascii="华文细黑" w:eastAsia="华文细黑" w:hAnsi="华文细黑" w:cs="华文细黑"/>
          <w:sz w:val="24"/>
          <w:szCs w:val="24"/>
        </w:rPr>
      </w:pPr>
    </w:p>
    <w:p w:rsidR="00EF1089" w:rsidRPr="008B4AB1" w:rsidRDefault="000E5ECD">
      <w:pPr>
        <w:tabs>
          <w:tab w:val="left" w:pos="6300"/>
        </w:tabs>
        <w:snapToGrid w:val="0"/>
        <w:spacing w:line="500" w:lineRule="exact"/>
        <w:ind w:right="424" w:firstLine="570"/>
        <w:jc w:val="right"/>
        <w:rPr>
          <w:rFonts w:ascii="华文细黑" w:eastAsia="华文细黑" w:hAnsi="华文细黑" w:cs="华文细黑"/>
          <w:sz w:val="24"/>
          <w:szCs w:val="24"/>
        </w:rPr>
      </w:pPr>
      <w:r w:rsidRPr="008B4AB1">
        <w:rPr>
          <w:rFonts w:ascii="华文细黑" w:eastAsia="华文细黑" w:hAnsi="华文细黑" w:cs="华文细黑" w:hint="eastAsia"/>
          <w:sz w:val="24"/>
          <w:szCs w:val="24"/>
        </w:rPr>
        <w:t>（供应商公章）</w:t>
      </w:r>
    </w:p>
    <w:p w:rsidR="00EF1089" w:rsidRPr="008B4AB1" w:rsidRDefault="000E5ECD">
      <w:pPr>
        <w:tabs>
          <w:tab w:val="left" w:pos="6300"/>
        </w:tabs>
        <w:snapToGrid w:val="0"/>
        <w:spacing w:line="500" w:lineRule="exact"/>
        <w:ind w:right="480" w:firstLine="570"/>
        <w:jc w:val="right"/>
        <w:rPr>
          <w:rFonts w:ascii="华文细黑" w:eastAsia="华文细黑" w:hAnsi="华文细黑" w:cs="华文细黑"/>
          <w:sz w:val="24"/>
          <w:szCs w:val="24"/>
        </w:rPr>
      </w:pPr>
      <w:r w:rsidRPr="008B4AB1">
        <w:rPr>
          <w:rFonts w:ascii="华文细黑" w:eastAsia="华文细黑" w:hAnsi="华文细黑" w:cs="华文细黑" w:hint="eastAsia"/>
          <w:sz w:val="24"/>
          <w:szCs w:val="24"/>
        </w:rPr>
        <w:t>年   月   日</w:t>
      </w:r>
    </w:p>
    <w:p w:rsidR="00EF1089" w:rsidRPr="008B4AB1" w:rsidRDefault="000E5ECD">
      <w:pPr>
        <w:tabs>
          <w:tab w:val="left" w:pos="6300"/>
        </w:tabs>
        <w:snapToGrid w:val="0"/>
        <w:spacing w:line="500" w:lineRule="exact"/>
        <w:ind w:firstLineChars="200" w:firstLine="560"/>
        <w:rPr>
          <w:rFonts w:ascii="华文细黑" w:eastAsia="华文细黑" w:hAnsi="华文细黑" w:cs="华文细黑"/>
        </w:rPr>
      </w:pPr>
      <w:r w:rsidRPr="008B4AB1">
        <w:rPr>
          <w:rFonts w:ascii="华文细黑" w:eastAsia="华文细黑" w:hAnsi="华文细黑" w:cs="华文细黑" w:hint="eastAsia"/>
        </w:rPr>
        <w:br w:type="page"/>
      </w:r>
      <w:r w:rsidRPr="008B4AB1">
        <w:rPr>
          <w:rFonts w:ascii="华文细黑" w:eastAsia="华文细黑" w:hAnsi="华文细黑" w:cs="华文细黑" w:hint="eastAsia"/>
        </w:rPr>
        <w:lastRenderedPageBreak/>
        <w:t>（七）税务登记证（副本）复印件</w:t>
      </w:r>
    </w:p>
    <w:p w:rsidR="00EF1089" w:rsidRPr="008B4AB1" w:rsidRDefault="000E5ECD">
      <w:pPr>
        <w:tabs>
          <w:tab w:val="left" w:pos="6300"/>
        </w:tabs>
        <w:snapToGrid w:val="0"/>
        <w:spacing w:line="500" w:lineRule="exact"/>
        <w:ind w:firstLineChars="200" w:firstLine="560"/>
        <w:rPr>
          <w:rFonts w:ascii="方正仿宋_GBK" w:eastAsia="方正仿宋_GBK" w:hAnsi="仿宋"/>
        </w:rPr>
      </w:pPr>
      <w:r w:rsidRPr="008B4AB1">
        <w:rPr>
          <w:rFonts w:ascii="华文细黑" w:eastAsia="华文细黑" w:hAnsi="华文细黑" w:cs="华文细黑" w:hint="eastAsia"/>
        </w:rPr>
        <w:t>（八）缴纳社会保障金的证明材料复印件</w:t>
      </w:r>
    </w:p>
    <w:p w:rsidR="00EF1089" w:rsidRPr="008B4AB1" w:rsidRDefault="000E5ECD">
      <w:pPr>
        <w:tabs>
          <w:tab w:val="left" w:pos="6300"/>
        </w:tabs>
        <w:snapToGrid w:val="0"/>
        <w:spacing w:line="500" w:lineRule="exact"/>
        <w:ind w:firstLineChars="200" w:firstLine="480"/>
        <w:rPr>
          <w:rFonts w:ascii="华文细黑" w:eastAsia="华文细黑" w:hAnsi="华文细黑" w:cs="华文细黑"/>
        </w:rPr>
      </w:pPr>
      <w:r w:rsidRPr="008B4AB1">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EF1089" w:rsidRPr="008B4AB1" w:rsidRDefault="000E5ECD">
      <w:pPr>
        <w:tabs>
          <w:tab w:val="left" w:pos="6300"/>
        </w:tabs>
        <w:snapToGrid w:val="0"/>
        <w:spacing w:line="500" w:lineRule="exact"/>
        <w:ind w:firstLineChars="200" w:firstLine="560"/>
        <w:rPr>
          <w:rFonts w:ascii="华文细黑" w:eastAsia="华文细黑" w:hAnsi="华文细黑" w:cs="华文细黑"/>
        </w:rPr>
      </w:pPr>
      <w:r w:rsidRPr="008B4AB1">
        <w:rPr>
          <w:rFonts w:ascii="华文细黑" w:eastAsia="华文细黑" w:hAnsi="华文细黑" w:cs="华文细黑" w:hint="eastAsia"/>
        </w:rPr>
        <w:t>（九）特定资格条件证书或证明文件（如果有）</w:t>
      </w:r>
    </w:p>
    <w:p w:rsidR="00EF1089" w:rsidRPr="008B4AB1" w:rsidRDefault="000E5ECD">
      <w:pPr>
        <w:tabs>
          <w:tab w:val="left" w:pos="6300"/>
        </w:tabs>
        <w:snapToGrid w:val="0"/>
        <w:spacing w:line="500" w:lineRule="exact"/>
        <w:ind w:firstLineChars="200" w:firstLine="560"/>
        <w:rPr>
          <w:rFonts w:ascii="华文细黑" w:eastAsia="华文细黑" w:hAnsi="华文细黑" w:cs="华文细黑"/>
        </w:rPr>
      </w:pPr>
      <w:r w:rsidRPr="008B4AB1">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EF1089" w:rsidRPr="008B4AB1" w:rsidRDefault="00EF1089">
      <w:pPr>
        <w:tabs>
          <w:tab w:val="left" w:pos="6300"/>
        </w:tabs>
        <w:snapToGrid w:val="0"/>
        <w:spacing w:line="500" w:lineRule="exact"/>
        <w:ind w:firstLineChars="200" w:firstLine="560"/>
        <w:rPr>
          <w:rFonts w:ascii="华文细黑" w:eastAsia="华文细黑" w:hAnsi="华文细黑" w:cs="华文细黑"/>
        </w:rPr>
      </w:pPr>
    </w:p>
    <w:p w:rsidR="00EF1089" w:rsidRPr="008B4AB1" w:rsidRDefault="000E5ECD">
      <w:pPr>
        <w:spacing w:line="360" w:lineRule="auto"/>
        <w:outlineLvl w:val="1"/>
        <w:rPr>
          <w:rFonts w:ascii="华文细黑" w:eastAsia="华文细黑" w:hAnsi="华文细黑" w:cs="华文细黑"/>
          <w:b/>
          <w:bCs/>
          <w:sz w:val="24"/>
          <w:szCs w:val="24"/>
        </w:rPr>
      </w:pPr>
      <w:r w:rsidRPr="008B4AB1">
        <w:rPr>
          <w:rFonts w:ascii="华文细黑" w:eastAsia="华文细黑" w:hAnsi="华文细黑" w:cs="华文细黑"/>
        </w:rPr>
        <w:br w:type="page"/>
      </w:r>
      <w:bookmarkStart w:id="117" w:name="_Toc25677"/>
      <w:bookmarkStart w:id="118" w:name="_Toc26623"/>
      <w:r w:rsidRPr="008B4AB1">
        <w:rPr>
          <w:rFonts w:ascii="华文细黑" w:eastAsia="华文细黑" w:hAnsi="华文细黑" w:cs="华文细黑" w:hint="eastAsia"/>
          <w:b/>
          <w:bCs/>
          <w:sz w:val="24"/>
          <w:szCs w:val="24"/>
        </w:rPr>
        <w:lastRenderedPageBreak/>
        <w:t>五、</w:t>
      </w:r>
      <w:bookmarkEnd w:id="114"/>
      <w:bookmarkEnd w:id="115"/>
      <w:bookmarkEnd w:id="116"/>
      <w:r w:rsidRPr="008B4AB1">
        <w:rPr>
          <w:rFonts w:ascii="华文细黑" w:eastAsia="华文细黑" w:hAnsi="华文细黑" w:cs="华文细黑" w:hint="eastAsia"/>
          <w:b/>
          <w:bCs/>
          <w:sz w:val="24"/>
          <w:szCs w:val="24"/>
        </w:rPr>
        <w:t>其他应提供的资料</w:t>
      </w:r>
      <w:bookmarkEnd w:id="117"/>
      <w:bookmarkEnd w:id="118"/>
    </w:p>
    <w:p w:rsidR="00EF1089" w:rsidRPr="008B4AB1" w:rsidRDefault="000E5ECD">
      <w:pPr>
        <w:spacing w:line="360" w:lineRule="auto"/>
        <w:ind w:firstLineChars="200" w:firstLine="480"/>
        <w:rPr>
          <w:rFonts w:ascii="华文细黑" w:eastAsia="华文细黑" w:hAnsi="华文细黑" w:cs="华文细黑"/>
          <w:sz w:val="24"/>
          <w:szCs w:val="24"/>
        </w:rPr>
      </w:pPr>
      <w:r w:rsidRPr="008B4AB1">
        <w:rPr>
          <w:rFonts w:ascii="华文细黑" w:eastAsia="华文细黑" w:hAnsi="华文细黑" w:cs="华文细黑" w:hint="eastAsia"/>
          <w:sz w:val="24"/>
          <w:szCs w:val="24"/>
        </w:rPr>
        <w:t>其他与项目有关的资料（自附）：供应商总体情况介绍、其他与本项目有关的资料等。</w:t>
      </w: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EF1089">
      <w:pPr>
        <w:spacing w:line="360" w:lineRule="auto"/>
        <w:ind w:firstLineChars="200" w:firstLine="480"/>
        <w:rPr>
          <w:rFonts w:ascii="华文细黑" w:eastAsia="华文细黑" w:hAnsi="华文细黑" w:cs="华文细黑"/>
          <w:sz w:val="24"/>
          <w:szCs w:val="24"/>
        </w:rPr>
      </w:pPr>
    </w:p>
    <w:p w:rsidR="00EF1089" w:rsidRPr="008B4AB1" w:rsidRDefault="000E5ECD">
      <w:pPr>
        <w:spacing w:line="360" w:lineRule="auto"/>
        <w:jc w:val="center"/>
        <w:rPr>
          <w:rFonts w:ascii="华文细黑" w:eastAsia="华文细黑" w:hAnsi="华文细黑" w:cs="华文细黑"/>
          <w:sz w:val="24"/>
          <w:szCs w:val="24"/>
        </w:rPr>
      </w:pPr>
      <w:r w:rsidRPr="008B4AB1">
        <w:rPr>
          <w:rFonts w:ascii="华文细黑" w:eastAsia="华文细黑" w:hAnsi="华文细黑" w:cs="华文细黑" w:hint="eastAsia"/>
          <w:sz w:val="24"/>
          <w:szCs w:val="24"/>
        </w:rPr>
        <w:t>（结束）</w:t>
      </w:r>
    </w:p>
    <w:sectPr w:rsidR="00EF1089" w:rsidRPr="008B4AB1" w:rsidSect="00EF1089">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941" w:rsidRDefault="00AA5941" w:rsidP="00EF1089">
      <w:r>
        <w:separator/>
      </w:r>
    </w:p>
  </w:endnote>
  <w:endnote w:type="continuationSeparator" w:id="1">
    <w:p w:rsidR="00AA5941" w:rsidRDefault="00AA5941" w:rsidP="00EF1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89" w:rsidRDefault="000E5ECD">
    <w:pPr>
      <w:pStyle w:val="aa"/>
      <w:jc w:val="center"/>
      <w:rPr>
        <w:sz w:val="21"/>
        <w:szCs w:val="21"/>
      </w:rPr>
    </w:pPr>
    <w:r>
      <w:rPr>
        <w:rFonts w:cs="宋体" w:hint="eastAsia"/>
        <w:sz w:val="21"/>
        <w:szCs w:val="21"/>
      </w:rPr>
      <w:t>第</w:t>
    </w:r>
    <w:r w:rsidR="00A820AD">
      <w:rPr>
        <w:sz w:val="21"/>
        <w:szCs w:val="21"/>
      </w:rPr>
      <w:fldChar w:fldCharType="begin"/>
    </w:r>
    <w:r>
      <w:rPr>
        <w:sz w:val="21"/>
        <w:szCs w:val="21"/>
      </w:rPr>
      <w:instrText xml:space="preserve"> PAGE </w:instrText>
    </w:r>
    <w:r w:rsidR="00A820AD">
      <w:rPr>
        <w:sz w:val="21"/>
        <w:szCs w:val="21"/>
      </w:rPr>
      <w:fldChar w:fldCharType="separate"/>
    </w:r>
    <w:r w:rsidR="008B4AB1">
      <w:rPr>
        <w:noProof/>
        <w:sz w:val="21"/>
        <w:szCs w:val="21"/>
      </w:rPr>
      <w:t>1</w:t>
    </w:r>
    <w:r w:rsidR="00A820AD">
      <w:rPr>
        <w:sz w:val="21"/>
        <w:szCs w:val="21"/>
      </w:rPr>
      <w:fldChar w:fldCharType="end"/>
    </w:r>
    <w:r>
      <w:rPr>
        <w:rFonts w:cs="宋体" w:hint="eastAsia"/>
        <w:sz w:val="21"/>
        <w:szCs w:val="21"/>
      </w:rPr>
      <w:t>页共</w:t>
    </w:r>
    <w:r>
      <w:rPr>
        <w:rFonts w:hint="eastAsia"/>
        <w:sz w:val="21"/>
        <w:szCs w:val="21"/>
      </w:rPr>
      <w:t>3</w:t>
    </w:r>
    <w:r w:rsidR="00F16E34">
      <w:rPr>
        <w:rFonts w:hint="eastAsia"/>
        <w:sz w:val="21"/>
        <w:szCs w:val="21"/>
      </w:rPr>
      <w:t>7</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941" w:rsidRDefault="00AA5941" w:rsidP="00EF1089">
      <w:r>
        <w:separator/>
      </w:r>
    </w:p>
  </w:footnote>
  <w:footnote w:type="continuationSeparator" w:id="1">
    <w:p w:rsidR="00AA5941" w:rsidRDefault="00AA5941" w:rsidP="00EF1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089" w:rsidRDefault="000E5ECD">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462"/>
    <w:rsid w:val="00014540"/>
    <w:rsid w:val="00014837"/>
    <w:rsid w:val="00014EAB"/>
    <w:rsid w:val="000165DC"/>
    <w:rsid w:val="000203E4"/>
    <w:rsid w:val="0002672C"/>
    <w:rsid w:val="00026D77"/>
    <w:rsid w:val="00031FB1"/>
    <w:rsid w:val="00033AF0"/>
    <w:rsid w:val="000376B1"/>
    <w:rsid w:val="00040DE3"/>
    <w:rsid w:val="00041DEE"/>
    <w:rsid w:val="000438D1"/>
    <w:rsid w:val="00044B26"/>
    <w:rsid w:val="00046E15"/>
    <w:rsid w:val="000505D0"/>
    <w:rsid w:val="0005362E"/>
    <w:rsid w:val="00054B9F"/>
    <w:rsid w:val="000563B6"/>
    <w:rsid w:val="00056F1B"/>
    <w:rsid w:val="00057A5D"/>
    <w:rsid w:val="00060693"/>
    <w:rsid w:val="00060B4B"/>
    <w:rsid w:val="00062E3E"/>
    <w:rsid w:val="00066183"/>
    <w:rsid w:val="000703CE"/>
    <w:rsid w:val="00075323"/>
    <w:rsid w:val="00077CF5"/>
    <w:rsid w:val="00081996"/>
    <w:rsid w:val="0008602F"/>
    <w:rsid w:val="000924DC"/>
    <w:rsid w:val="00097C70"/>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68C4"/>
    <w:rsid w:val="000E1F3B"/>
    <w:rsid w:val="000E5ECD"/>
    <w:rsid w:val="000F38A3"/>
    <w:rsid w:val="000F3901"/>
    <w:rsid w:val="000F5DB7"/>
    <w:rsid w:val="000F65EB"/>
    <w:rsid w:val="00101763"/>
    <w:rsid w:val="00103621"/>
    <w:rsid w:val="00103B96"/>
    <w:rsid w:val="00103C93"/>
    <w:rsid w:val="00105A2F"/>
    <w:rsid w:val="00105D93"/>
    <w:rsid w:val="00105E46"/>
    <w:rsid w:val="00106431"/>
    <w:rsid w:val="00106540"/>
    <w:rsid w:val="00107F28"/>
    <w:rsid w:val="00111030"/>
    <w:rsid w:val="00115139"/>
    <w:rsid w:val="00116D2C"/>
    <w:rsid w:val="0012069E"/>
    <w:rsid w:val="00121EC5"/>
    <w:rsid w:val="001243C1"/>
    <w:rsid w:val="00124FFA"/>
    <w:rsid w:val="00130779"/>
    <w:rsid w:val="00130F1C"/>
    <w:rsid w:val="00131B8B"/>
    <w:rsid w:val="00135444"/>
    <w:rsid w:val="001366D3"/>
    <w:rsid w:val="00141606"/>
    <w:rsid w:val="00141A1C"/>
    <w:rsid w:val="001432F3"/>
    <w:rsid w:val="00151C23"/>
    <w:rsid w:val="00154B36"/>
    <w:rsid w:val="0016525C"/>
    <w:rsid w:val="00172A27"/>
    <w:rsid w:val="0017379D"/>
    <w:rsid w:val="00174BC4"/>
    <w:rsid w:val="001814B5"/>
    <w:rsid w:val="001814CA"/>
    <w:rsid w:val="00182C7A"/>
    <w:rsid w:val="001841B7"/>
    <w:rsid w:val="001845A2"/>
    <w:rsid w:val="00187570"/>
    <w:rsid w:val="001A06EE"/>
    <w:rsid w:val="001A08FE"/>
    <w:rsid w:val="001A1172"/>
    <w:rsid w:val="001A265E"/>
    <w:rsid w:val="001A5BBC"/>
    <w:rsid w:val="001A62CF"/>
    <w:rsid w:val="001B081C"/>
    <w:rsid w:val="001B0B47"/>
    <w:rsid w:val="001B4268"/>
    <w:rsid w:val="001B4B2C"/>
    <w:rsid w:val="001B5F9C"/>
    <w:rsid w:val="001B7BF3"/>
    <w:rsid w:val="001C1BCB"/>
    <w:rsid w:val="001C24DC"/>
    <w:rsid w:val="001C5EDE"/>
    <w:rsid w:val="001C66F4"/>
    <w:rsid w:val="001D5093"/>
    <w:rsid w:val="001D6C90"/>
    <w:rsid w:val="001D7B34"/>
    <w:rsid w:val="001D7BFB"/>
    <w:rsid w:val="001E58DE"/>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3EF4"/>
    <w:rsid w:val="00213F82"/>
    <w:rsid w:val="00217A78"/>
    <w:rsid w:val="00217D56"/>
    <w:rsid w:val="00217E89"/>
    <w:rsid w:val="00221D06"/>
    <w:rsid w:val="002226D6"/>
    <w:rsid w:val="00222FA5"/>
    <w:rsid w:val="00223C8E"/>
    <w:rsid w:val="00224FF0"/>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90531"/>
    <w:rsid w:val="00297977"/>
    <w:rsid w:val="00297BD0"/>
    <w:rsid w:val="002A0054"/>
    <w:rsid w:val="002A00A3"/>
    <w:rsid w:val="002A21E6"/>
    <w:rsid w:val="002A32A6"/>
    <w:rsid w:val="002B7C58"/>
    <w:rsid w:val="002C02BB"/>
    <w:rsid w:val="002C0F98"/>
    <w:rsid w:val="002C24A4"/>
    <w:rsid w:val="002C3E68"/>
    <w:rsid w:val="002C4419"/>
    <w:rsid w:val="002C7812"/>
    <w:rsid w:val="002C7E5D"/>
    <w:rsid w:val="002D00F3"/>
    <w:rsid w:val="002D16EB"/>
    <w:rsid w:val="002D3A22"/>
    <w:rsid w:val="002D66DE"/>
    <w:rsid w:val="002E09E4"/>
    <w:rsid w:val="002E742B"/>
    <w:rsid w:val="002F1588"/>
    <w:rsid w:val="0030091F"/>
    <w:rsid w:val="0030129B"/>
    <w:rsid w:val="00302596"/>
    <w:rsid w:val="00303830"/>
    <w:rsid w:val="00306158"/>
    <w:rsid w:val="00316E93"/>
    <w:rsid w:val="003171D7"/>
    <w:rsid w:val="003172BF"/>
    <w:rsid w:val="00323E4E"/>
    <w:rsid w:val="003245D9"/>
    <w:rsid w:val="00324816"/>
    <w:rsid w:val="00324FE2"/>
    <w:rsid w:val="00325608"/>
    <w:rsid w:val="003318F6"/>
    <w:rsid w:val="00332656"/>
    <w:rsid w:val="00333E06"/>
    <w:rsid w:val="00335454"/>
    <w:rsid w:val="00335C14"/>
    <w:rsid w:val="003402BF"/>
    <w:rsid w:val="0034256C"/>
    <w:rsid w:val="0034593C"/>
    <w:rsid w:val="00345DB3"/>
    <w:rsid w:val="00346A98"/>
    <w:rsid w:val="00347147"/>
    <w:rsid w:val="003536E4"/>
    <w:rsid w:val="00355426"/>
    <w:rsid w:val="00356D28"/>
    <w:rsid w:val="00356DAB"/>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C7787"/>
    <w:rsid w:val="003D2360"/>
    <w:rsid w:val="003D2578"/>
    <w:rsid w:val="003D2C5F"/>
    <w:rsid w:val="003D6E58"/>
    <w:rsid w:val="003D7219"/>
    <w:rsid w:val="003E1351"/>
    <w:rsid w:val="003E184C"/>
    <w:rsid w:val="003E2BA0"/>
    <w:rsid w:val="003E3C8A"/>
    <w:rsid w:val="003E420E"/>
    <w:rsid w:val="003E575B"/>
    <w:rsid w:val="003F16C7"/>
    <w:rsid w:val="003F391F"/>
    <w:rsid w:val="003F4C3E"/>
    <w:rsid w:val="003F7BDC"/>
    <w:rsid w:val="00400759"/>
    <w:rsid w:val="00403F21"/>
    <w:rsid w:val="004048AE"/>
    <w:rsid w:val="00411694"/>
    <w:rsid w:val="004118F8"/>
    <w:rsid w:val="00417DE7"/>
    <w:rsid w:val="00420B3E"/>
    <w:rsid w:val="00420D73"/>
    <w:rsid w:val="00422703"/>
    <w:rsid w:val="00424AC7"/>
    <w:rsid w:val="004260BA"/>
    <w:rsid w:val="00431EE5"/>
    <w:rsid w:val="00432D79"/>
    <w:rsid w:val="00433DB2"/>
    <w:rsid w:val="004343F3"/>
    <w:rsid w:val="00435F03"/>
    <w:rsid w:val="00444B4B"/>
    <w:rsid w:val="00447091"/>
    <w:rsid w:val="00447949"/>
    <w:rsid w:val="00447F8B"/>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5D3C"/>
    <w:rsid w:val="00476E25"/>
    <w:rsid w:val="0048029A"/>
    <w:rsid w:val="0048633C"/>
    <w:rsid w:val="00487B47"/>
    <w:rsid w:val="004903F1"/>
    <w:rsid w:val="0049140B"/>
    <w:rsid w:val="00491AF8"/>
    <w:rsid w:val="00492773"/>
    <w:rsid w:val="00494B8F"/>
    <w:rsid w:val="00497288"/>
    <w:rsid w:val="004A0C3D"/>
    <w:rsid w:val="004A0D36"/>
    <w:rsid w:val="004A1800"/>
    <w:rsid w:val="004A2695"/>
    <w:rsid w:val="004A3985"/>
    <w:rsid w:val="004A5638"/>
    <w:rsid w:val="004A5B83"/>
    <w:rsid w:val="004A6249"/>
    <w:rsid w:val="004A7258"/>
    <w:rsid w:val="004A73A7"/>
    <w:rsid w:val="004B381E"/>
    <w:rsid w:val="004B626C"/>
    <w:rsid w:val="004C36C8"/>
    <w:rsid w:val="004C5095"/>
    <w:rsid w:val="004C748D"/>
    <w:rsid w:val="004D0F87"/>
    <w:rsid w:val="004D44FC"/>
    <w:rsid w:val="004D50BC"/>
    <w:rsid w:val="004D5F70"/>
    <w:rsid w:val="004D5F89"/>
    <w:rsid w:val="004D71C2"/>
    <w:rsid w:val="004D76FA"/>
    <w:rsid w:val="004E27E4"/>
    <w:rsid w:val="004E5881"/>
    <w:rsid w:val="004E5DF3"/>
    <w:rsid w:val="004E779E"/>
    <w:rsid w:val="004F254E"/>
    <w:rsid w:val="004F3CAF"/>
    <w:rsid w:val="004F515F"/>
    <w:rsid w:val="004F595D"/>
    <w:rsid w:val="004F597F"/>
    <w:rsid w:val="004F7972"/>
    <w:rsid w:val="00500AA5"/>
    <w:rsid w:val="005015C5"/>
    <w:rsid w:val="00502018"/>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366A"/>
    <w:rsid w:val="00534D1B"/>
    <w:rsid w:val="00535ED9"/>
    <w:rsid w:val="00541573"/>
    <w:rsid w:val="00543390"/>
    <w:rsid w:val="005446B1"/>
    <w:rsid w:val="005449D3"/>
    <w:rsid w:val="005455F8"/>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07C5C"/>
    <w:rsid w:val="00611165"/>
    <w:rsid w:val="00616DD0"/>
    <w:rsid w:val="00616E62"/>
    <w:rsid w:val="00623885"/>
    <w:rsid w:val="0062437C"/>
    <w:rsid w:val="00625E86"/>
    <w:rsid w:val="006309FE"/>
    <w:rsid w:val="0063169E"/>
    <w:rsid w:val="00632041"/>
    <w:rsid w:val="006327E0"/>
    <w:rsid w:val="00633058"/>
    <w:rsid w:val="006334F8"/>
    <w:rsid w:val="00633E4F"/>
    <w:rsid w:val="00643301"/>
    <w:rsid w:val="00643700"/>
    <w:rsid w:val="00643A6F"/>
    <w:rsid w:val="00645A14"/>
    <w:rsid w:val="00646868"/>
    <w:rsid w:val="0064755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C6982"/>
    <w:rsid w:val="006D23A0"/>
    <w:rsid w:val="006E0517"/>
    <w:rsid w:val="006E05E4"/>
    <w:rsid w:val="006E1050"/>
    <w:rsid w:val="006E386C"/>
    <w:rsid w:val="006E6D63"/>
    <w:rsid w:val="006E712B"/>
    <w:rsid w:val="006E79F0"/>
    <w:rsid w:val="006F2066"/>
    <w:rsid w:val="006F24CD"/>
    <w:rsid w:val="006F2596"/>
    <w:rsid w:val="006F48CC"/>
    <w:rsid w:val="006F74A7"/>
    <w:rsid w:val="007022F2"/>
    <w:rsid w:val="00703615"/>
    <w:rsid w:val="00703618"/>
    <w:rsid w:val="00710178"/>
    <w:rsid w:val="00710838"/>
    <w:rsid w:val="0071312F"/>
    <w:rsid w:val="007152E8"/>
    <w:rsid w:val="007164F0"/>
    <w:rsid w:val="007167A1"/>
    <w:rsid w:val="007200F9"/>
    <w:rsid w:val="00720E10"/>
    <w:rsid w:val="00723236"/>
    <w:rsid w:val="00723AA5"/>
    <w:rsid w:val="00724410"/>
    <w:rsid w:val="00724648"/>
    <w:rsid w:val="00727011"/>
    <w:rsid w:val="00727928"/>
    <w:rsid w:val="007334AC"/>
    <w:rsid w:val="00735FD3"/>
    <w:rsid w:val="0074720D"/>
    <w:rsid w:val="00747252"/>
    <w:rsid w:val="00747431"/>
    <w:rsid w:val="00750879"/>
    <w:rsid w:val="00750CB3"/>
    <w:rsid w:val="00751187"/>
    <w:rsid w:val="007524D2"/>
    <w:rsid w:val="00760157"/>
    <w:rsid w:val="007630B2"/>
    <w:rsid w:val="00772083"/>
    <w:rsid w:val="00774CC8"/>
    <w:rsid w:val="00776AB5"/>
    <w:rsid w:val="00780ED9"/>
    <w:rsid w:val="0078640B"/>
    <w:rsid w:val="00787E52"/>
    <w:rsid w:val="0079185A"/>
    <w:rsid w:val="00791B1B"/>
    <w:rsid w:val="00793971"/>
    <w:rsid w:val="007A30C8"/>
    <w:rsid w:val="007A72FC"/>
    <w:rsid w:val="007B14C8"/>
    <w:rsid w:val="007B2291"/>
    <w:rsid w:val="007B22FA"/>
    <w:rsid w:val="007B30CA"/>
    <w:rsid w:val="007B3522"/>
    <w:rsid w:val="007B4F2D"/>
    <w:rsid w:val="007B6CAB"/>
    <w:rsid w:val="007C0407"/>
    <w:rsid w:val="007C247D"/>
    <w:rsid w:val="007C4C4F"/>
    <w:rsid w:val="007C734D"/>
    <w:rsid w:val="007C7D7A"/>
    <w:rsid w:val="007D00CF"/>
    <w:rsid w:val="007D07AC"/>
    <w:rsid w:val="007D1EA6"/>
    <w:rsid w:val="007D2CB1"/>
    <w:rsid w:val="007D40FF"/>
    <w:rsid w:val="007D6F1E"/>
    <w:rsid w:val="007D7839"/>
    <w:rsid w:val="007E3597"/>
    <w:rsid w:val="007E474C"/>
    <w:rsid w:val="007E5B05"/>
    <w:rsid w:val="007E6EF6"/>
    <w:rsid w:val="007E7EA8"/>
    <w:rsid w:val="007F2E88"/>
    <w:rsid w:val="007F4199"/>
    <w:rsid w:val="007F46E5"/>
    <w:rsid w:val="00800CB2"/>
    <w:rsid w:val="00804FF0"/>
    <w:rsid w:val="00805988"/>
    <w:rsid w:val="00810685"/>
    <w:rsid w:val="0081321C"/>
    <w:rsid w:val="00813CB4"/>
    <w:rsid w:val="00814A45"/>
    <w:rsid w:val="008167B0"/>
    <w:rsid w:val="00820BC6"/>
    <w:rsid w:val="00827E2D"/>
    <w:rsid w:val="00830C80"/>
    <w:rsid w:val="0083197F"/>
    <w:rsid w:val="008333B1"/>
    <w:rsid w:val="00834B75"/>
    <w:rsid w:val="008363AC"/>
    <w:rsid w:val="008456EA"/>
    <w:rsid w:val="008508ED"/>
    <w:rsid w:val="00852785"/>
    <w:rsid w:val="008530D9"/>
    <w:rsid w:val="00857C04"/>
    <w:rsid w:val="00860F30"/>
    <w:rsid w:val="008632CA"/>
    <w:rsid w:val="00863F18"/>
    <w:rsid w:val="00872884"/>
    <w:rsid w:val="00874AA9"/>
    <w:rsid w:val="008835BB"/>
    <w:rsid w:val="00883751"/>
    <w:rsid w:val="00883A09"/>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4AB1"/>
    <w:rsid w:val="008B67BB"/>
    <w:rsid w:val="008C1B6E"/>
    <w:rsid w:val="008C4DEB"/>
    <w:rsid w:val="008C52C1"/>
    <w:rsid w:val="008C5CE1"/>
    <w:rsid w:val="008C7D0C"/>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65DE"/>
    <w:rsid w:val="00916F67"/>
    <w:rsid w:val="00920D5B"/>
    <w:rsid w:val="00922D6A"/>
    <w:rsid w:val="0092315D"/>
    <w:rsid w:val="009233C8"/>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36A6C"/>
    <w:rsid w:val="00942BAD"/>
    <w:rsid w:val="00943DB1"/>
    <w:rsid w:val="0094477D"/>
    <w:rsid w:val="00950FBC"/>
    <w:rsid w:val="009534A9"/>
    <w:rsid w:val="00954BF5"/>
    <w:rsid w:val="00954F97"/>
    <w:rsid w:val="00957C74"/>
    <w:rsid w:val="00962807"/>
    <w:rsid w:val="00966536"/>
    <w:rsid w:val="0097043B"/>
    <w:rsid w:val="00970501"/>
    <w:rsid w:val="00971B06"/>
    <w:rsid w:val="00973EC3"/>
    <w:rsid w:val="00987780"/>
    <w:rsid w:val="0098798A"/>
    <w:rsid w:val="0099258C"/>
    <w:rsid w:val="00992AAF"/>
    <w:rsid w:val="00995422"/>
    <w:rsid w:val="009962CA"/>
    <w:rsid w:val="00996937"/>
    <w:rsid w:val="00997212"/>
    <w:rsid w:val="009A0215"/>
    <w:rsid w:val="009A216F"/>
    <w:rsid w:val="009A41C6"/>
    <w:rsid w:val="009A4E51"/>
    <w:rsid w:val="009B1864"/>
    <w:rsid w:val="009B4BB0"/>
    <w:rsid w:val="009B7375"/>
    <w:rsid w:val="009B7B24"/>
    <w:rsid w:val="009C1C29"/>
    <w:rsid w:val="009C3A8A"/>
    <w:rsid w:val="009C47B7"/>
    <w:rsid w:val="009D08C0"/>
    <w:rsid w:val="009D1035"/>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0FC0"/>
    <w:rsid w:val="00A311CD"/>
    <w:rsid w:val="00A343FA"/>
    <w:rsid w:val="00A34FD0"/>
    <w:rsid w:val="00A351CF"/>
    <w:rsid w:val="00A370A9"/>
    <w:rsid w:val="00A402F4"/>
    <w:rsid w:val="00A40782"/>
    <w:rsid w:val="00A40EDB"/>
    <w:rsid w:val="00A419F9"/>
    <w:rsid w:val="00A42747"/>
    <w:rsid w:val="00A42C4F"/>
    <w:rsid w:val="00A4545E"/>
    <w:rsid w:val="00A461BC"/>
    <w:rsid w:val="00A46FAA"/>
    <w:rsid w:val="00A50451"/>
    <w:rsid w:val="00A507AC"/>
    <w:rsid w:val="00A53736"/>
    <w:rsid w:val="00A57B16"/>
    <w:rsid w:val="00A60761"/>
    <w:rsid w:val="00A67C98"/>
    <w:rsid w:val="00A704C8"/>
    <w:rsid w:val="00A71F83"/>
    <w:rsid w:val="00A7253F"/>
    <w:rsid w:val="00A747D1"/>
    <w:rsid w:val="00A74A21"/>
    <w:rsid w:val="00A7738B"/>
    <w:rsid w:val="00A773D5"/>
    <w:rsid w:val="00A820AD"/>
    <w:rsid w:val="00A828F7"/>
    <w:rsid w:val="00A82A52"/>
    <w:rsid w:val="00A82F0B"/>
    <w:rsid w:val="00A8553D"/>
    <w:rsid w:val="00A872D2"/>
    <w:rsid w:val="00A8784F"/>
    <w:rsid w:val="00A87E79"/>
    <w:rsid w:val="00A9072C"/>
    <w:rsid w:val="00A945FF"/>
    <w:rsid w:val="00A94F07"/>
    <w:rsid w:val="00A94FEE"/>
    <w:rsid w:val="00A95132"/>
    <w:rsid w:val="00A97909"/>
    <w:rsid w:val="00A979DD"/>
    <w:rsid w:val="00AA0BF0"/>
    <w:rsid w:val="00AA1435"/>
    <w:rsid w:val="00AA25CC"/>
    <w:rsid w:val="00AA38E0"/>
    <w:rsid w:val="00AA4324"/>
    <w:rsid w:val="00AA53D4"/>
    <w:rsid w:val="00AA5941"/>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1D0D"/>
    <w:rsid w:val="00AE3FEB"/>
    <w:rsid w:val="00AE4701"/>
    <w:rsid w:val="00AE624C"/>
    <w:rsid w:val="00AE6616"/>
    <w:rsid w:val="00AF3ABB"/>
    <w:rsid w:val="00AF777E"/>
    <w:rsid w:val="00B01CEB"/>
    <w:rsid w:val="00B02E0A"/>
    <w:rsid w:val="00B0526B"/>
    <w:rsid w:val="00B06267"/>
    <w:rsid w:val="00B10046"/>
    <w:rsid w:val="00B10E94"/>
    <w:rsid w:val="00B11544"/>
    <w:rsid w:val="00B12A8D"/>
    <w:rsid w:val="00B12B86"/>
    <w:rsid w:val="00B12DE4"/>
    <w:rsid w:val="00B130B1"/>
    <w:rsid w:val="00B140FB"/>
    <w:rsid w:val="00B141EE"/>
    <w:rsid w:val="00B15DFE"/>
    <w:rsid w:val="00B17E97"/>
    <w:rsid w:val="00B21C97"/>
    <w:rsid w:val="00B2220B"/>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A32"/>
    <w:rsid w:val="00B80BAA"/>
    <w:rsid w:val="00B834A5"/>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6797"/>
    <w:rsid w:val="00BC2614"/>
    <w:rsid w:val="00BC59AB"/>
    <w:rsid w:val="00BC668E"/>
    <w:rsid w:val="00BC743E"/>
    <w:rsid w:val="00BD193A"/>
    <w:rsid w:val="00BD2840"/>
    <w:rsid w:val="00BD5918"/>
    <w:rsid w:val="00BD5EE9"/>
    <w:rsid w:val="00BF0994"/>
    <w:rsid w:val="00BF0C63"/>
    <w:rsid w:val="00BF0CCF"/>
    <w:rsid w:val="00BF1110"/>
    <w:rsid w:val="00BF23CE"/>
    <w:rsid w:val="00BF4CE1"/>
    <w:rsid w:val="00BF6707"/>
    <w:rsid w:val="00C07C4C"/>
    <w:rsid w:val="00C10722"/>
    <w:rsid w:val="00C108FE"/>
    <w:rsid w:val="00C11100"/>
    <w:rsid w:val="00C12699"/>
    <w:rsid w:val="00C14763"/>
    <w:rsid w:val="00C17997"/>
    <w:rsid w:val="00C21FFC"/>
    <w:rsid w:val="00C232C9"/>
    <w:rsid w:val="00C24FE0"/>
    <w:rsid w:val="00C27A36"/>
    <w:rsid w:val="00C31578"/>
    <w:rsid w:val="00C32E78"/>
    <w:rsid w:val="00C37C5D"/>
    <w:rsid w:val="00C408BA"/>
    <w:rsid w:val="00C40DC0"/>
    <w:rsid w:val="00C469A7"/>
    <w:rsid w:val="00C4780F"/>
    <w:rsid w:val="00C51858"/>
    <w:rsid w:val="00C53205"/>
    <w:rsid w:val="00C5638E"/>
    <w:rsid w:val="00C63435"/>
    <w:rsid w:val="00C64346"/>
    <w:rsid w:val="00C64F0B"/>
    <w:rsid w:val="00C65E29"/>
    <w:rsid w:val="00C66300"/>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B134B"/>
    <w:rsid w:val="00CB2312"/>
    <w:rsid w:val="00CB2965"/>
    <w:rsid w:val="00CB37C5"/>
    <w:rsid w:val="00CB6791"/>
    <w:rsid w:val="00CB6BDF"/>
    <w:rsid w:val="00CC0620"/>
    <w:rsid w:val="00CC0642"/>
    <w:rsid w:val="00CC55D7"/>
    <w:rsid w:val="00CD225B"/>
    <w:rsid w:val="00CD5C99"/>
    <w:rsid w:val="00CD6F89"/>
    <w:rsid w:val="00CD71F5"/>
    <w:rsid w:val="00CE2EEF"/>
    <w:rsid w:val="00CE39EC"/>
    <w:rsid w:val="00CE3B4E"/>
    <w:rsid w:val="00CE5632"/>
    <w:rsid w:val="00CE5E66"/>
    <w:rsid w:val="00CE622F"/>
    <w:rsid w:val="00CE7835"/>
    <w:rsid w:val="00CE7BC3"/>
    <w:rsid w:val="00CE7FC0"/>
    <w:rsid w:val="00CF05CB"/>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BBA"/>
    <w:rsid w:val="00D53FD1"/>
    <w:rsid w:val="00D557FE"/>
    <w:rsid w:val="00D62E5A"/>
    <w:rsid w:val="00D66FE3"/>
    <w:rsid w:val="00D6738F"/>
    <w:rsid w:val="00D67A09"/>
    <w:rsid w:val="00D75E90"/>
    <w:rsid w:val="00D76C59"/>
    <w:rsid w:val="00D80301"/>
    <w:rsid w:val="00D83697"/>
    <w:rsid w:val="00D84BD4"/>
    <w:rsid w:val="00D920B4"/>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420C"/>
    <w:rsid w:val="00DD1921"/>
    <w:rsid w:val="00DD3A66"/>
    <w:rsid w:val="00DD57C2"/>
    <w:rsid w:val="00DD5DC7"/>
    <w:rsid w:val="00DD7093"/>
    <w:rsid w:val="00DD7168"/>
    <w:rsid w:val="00DE61AD"/>
    <w:rsid w:val="00DE6FBA"/>
    <w:rsid w:val="00DE722C"/>
    <w:rsid w:val="00DF35BB"/>
    <w:rsid w:val="00DF38CB"/>
    <w:rsid w:val="00E00970"/>
    <w:rsid w:val="00E04558"/>
    <w:rsid w:val="00E07D10"/>
    <w:rsid w:val="00E11EAC"/>
    <w:rsid w:val="00E145D1"/>
    <w:rsid w:val="00E1743E"/>
    <w:rsid w:val="00E17A14"/>
    <w:rsid w:val="00E22718"/>
    <w:rsid w:val="00E23BB7"/>
    <w:rsid w:val="00E23DA8"/>
    <w:rsid w:val="00E2452C"/>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278"/>
    <w:rsid w:val="00E56FE0"/>
    <w:rsid w:val="00E64A24"/>
    <w:rsid w:val="00E65F78"/>
    <w:rsid w:val="00E66164"/>
    <w:rsid w:val="00E66682"/>
    <w:rsid w:val="00E666D3"/>
    <w:rsid w:val="00E705BF"/>
    <w:rsid w:val="00E71317"/>
    <w:rsid w:val="00E71F14"/>
    <w:rsid w:val="00E72E4A"/>
    <w:rsid w:val="00E7782C"/>
    <w:rsid w:val="00E80914"/>
    <w:rsid w:val="00E81DFD"/>
    <w:rsid w:val="00E84473"/>
    <w:rsid w:val="00E84A3F"/>
    <w:rsid w:val="00E855FD"/>
    <w:rsid w:val="00E878C2"/>
    <w:rsid w:val="00E87A85"/>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C39E9"/>
    <w:rsid w:val="00EC5DEE"/>
    <w:rsid w:val="00ED5982"/>
    <w:rsid w:val="00EE0DB2"/>
    <w:rsid w:val="00EE321F"/>
    <w:rsid w:val="00EE46EC"/>
    <w:rsid w:val="00EE7E08"/>
    <w:rsid w:val="00EF1089"/>
    <w:rsid w:val="00EF10E1"/>
    <w:rsid w:val="00EF1E91"/>
    <w:rsid w:val="00EF3D81"/>
    <w:rsid w:val="00EF589B"/>
    <w:rsid w:val="00EF7F6E"/>
    <w:rsid w:val="00F02F02"/>
    <w:rsid w:val="00F04DBE"/>
    <w:rsid w:val="00F06FF3"/>
    <w:rsid w:val="00F11789"/>
    <w:rsid w:val="00F12E66"/>
    <w:rsid w:val="00F1318F"/>
    <w:rsid w:val="00F139A7"/>
    <w:rsid w:val="00F141D9"/>
    <w:rsid w:val="00F15FE9"/>
    <w:rsid w:val="00F165B4"/>
    <w:rsid w:val="00F16E34"/>
    <w:rsid w:val="00F20611"/>
    <w:rsid w:val="00F22683"/>
    <w:rsid w:val="00F22ECC"/>
    <w:rsid w:val="00F239A0"/>
    <w:rsid w:val="00F2460E"/>
    <w:rsid w:val="00F26536"/>
    <w:rsid w:val="00F36387"/>
    <w:rsid w:val="00F36501"/>
    <w:rsid w:val="00F375B0"/>
    <w:rsid w:val="00F37C25"/>
    <w:rsid w:val="00F41D21"/>
    <w:rsid w:val="00F4382D"/>
    <w:rsid w:val="00F44B99"/>
    <w:rsid w:val="00F463A4"/>
    <w:rsid w:val="00F479BF"/>
    <w:rsid w:val="00F510AA"/>
    <w:rsid w:val="00F51F5D"/>
    <w:rsid w:val="00F56044"/>
    <w:rsid w:val="00F612A4"/>
    <w:rsid w:val="00F63206"/>
    <w:rsid w:val="00F66C14"/>
    <w:rsid w:val="00F73A0B"/>
    <w:rsid w:val="00F74374"/>
    <w:rsid w:val="00F771EA"/>
    <w:rsid w:val="00F77572"/>
    <w:rsid w:val="00F80641"/>
    <w:rsid w:val="00F827BD"/>
    <w:rsid w:val="00F84003"/>
    <w:rsid w:val="00F84875"/>
    <w:rsid w:val="00F84B70"/>
    <w:rsid w:val="00F86B2F"/>
    <w:rsid w:val="00F87599"/>
    <w:rsid w:val="00F934B8"/>
    <w:rsid w:val="00F9411F"/>
    <w:rsid w:val="00F94425"/>
    <w:rsid w:val="00F96B79"/>
    <w:rsid w:val="00FA1A96"/>
    <w:rsid w:val="00FA38A2"/>
    <w:rsid w:val="00FA482D"/>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D4AF9"/>
    <w:rsid w:val="00FE008D"/>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8DB49CC"/>
    <w:rsid w:val="0B8B63CC"/>
    <w:rsid w:val="0C836BFD"/>
    <w:rsid w:val="0E0946BE"/>
    <w:rsid w:val="0E177CA7"/>
    <w:rsid w:val="0F34453E"/>
    <w:rsid w:val="0FC76C3B"/>
    <w:rsid w:val="122D0217"/>
    <w:rsid w:val="12B66033"/>
    <w:rsid w:val="12BC604E"/>
    <w:rsid w:val="135424A9"/>
    <w:rsid w:val="167D65AE"/>
    <w:rsid w:val="17597129"/>
    <w:rsid w:val="199C4A27"/>
    <w:rsid w:val="1A493041"/>
    <w:rsid w:val="1E5E660E"/>
    <w:rsid w:val="1E7E1FDE"/>
    <w:rsid w:val="1EAF5620"/>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C810EB"/>
    <w:rsid w:val="3EFA59C2"/>
    <w:rsid w:val="40CB37E2"/>
    <w:rsid w:val="43993A7C"/>
    <w:rsid w:val="44FD2D40"/>
    <w:rsid w:val="462054CA"/>
    <w:rsid w:val="49FA46B1"/>
    <w:rsid w:val="4A01057D"/>
    <w:rsid w:val="4B1C1AFC"/>
    <w:rsid w:val="4C705514"/>
    <w:rsid w:val="4DB2418B"/>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F1089"/>
    <w:pPr>
      <w:widowControl w:val="0"/>
      <w:jc w:val="both"/>
    </w:pPr>
    <w:rPr>
      <w:rFonts w:ascii="Calibri" w:hAnsi="Calibri"/>
      <w:kern w:val="2"/>
      <w:sz w:val="28"/>
      <w:szCs w:val="28"/>
    </w:rPr>
  </w:style>
  <w:style w:type="paragraph" w:styleId="1">
    <w:name w:val="heading 1"/>
    <w:basedOn w:val="a"/>
    <w:next w:val="a"/>
    <w:link w:val="1Char"/>
    <w:uiPriority w:val="99"/>
    <w:qFormat/>
    <w:rsid w:val="00EF1089"/>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EF1089"/>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EF1089"/>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F1089"/>
    <w:pPr>
      <w:adjustRightInd w:val="0"/>
      <w:snapToGrid w:val="0"/>
      <w:spacing w:line="360" w:lineRule="auto"/>
      <w:ind w:firstLine="420"/>
    </w:pPr>
    <w:rPr>
      <w:sz w:val="24"/>
      <w:szCs w:val="24"/>
    </w:rPr>
  </w:style>
  <w:style w:type="paragraph" w:styleId="7">
    <w:name w:val="toc 7"/>
    <w:basedOn w:val="a"/>
    <w:next w:val="a"/>
    <w:uiPriority w:val="99"/>
    <w:semiHidden/>
    <w:qFormat/>
    <w:rsid w:val="00EF1089"/>
    <w:pPr>
      <w:ind w:left="1680"/>
      <w:jc w:val="left"/>
    </w:pPr>
    <w:rPr>
      <w:sz w:val="18"/>
      <w:szCs w:val="18"/>
    </w:rPr>
  </w:style>
  <w:style w:type="paragraph" w:styleId="a4">
    <w:name w:val="Document Map"/>
    <w:basedOn w:val="a"/>
    <w:link w:val="Char"/>
    <w:uiPriority w:val="99"/>
    <w:semiHidden/>
    <w:qFormat/>
    <w:rsid w:val="00EF1089"/>
    <w:rPr>
      <w:rFonts w:ascii="宋体"/>
      <w:sz w:val="18"/>
      <w:szCs w:val="18"/>
      <w:lang w:bidi="mn-Mong-CN"/>
    </w:rPr>
  </w:style>
  <w:style w:type="paragraph" w:styleId="a5">
    <w:name w:val="annotation text"/>
    <w:basedOn w:val="a"/>
    <w:link w:val="Char0"/>
    <w:uiPriority w:val="99"/>
    <w:semiHidden/>
    <w:qFormat/>
    <w:rsid w:val="00EF1089"/>
    <w:pPr>
      <w:jc w:val="left"/>
    </w:pPr>
    <w:rPr>
      <w:kern w:val="0"/>
      <w:lang w:bidi="mn-Mong-CN"/>
    </w:rPr>
  </w:style>
  <w:style w:type="paragraph" w:styleId="a6">
    <w:name w:val="Body Text Indent"/>
    <w:basedOn w:val="a"/>
    <w:link w:val="Char1"/>
    <w:uiPriority w:val="99"/>
    <w:qFormat/>
    <w:rsid w:val="00EF1089"/>
    <w:pPr>
      <w:spacing w:line="700" w:lineRule="exact"/>
      <w:ind w:left="960"/>
    </w:pPr>
    <w:rPr>
      <w:kern w:val="0"/>
      <w:lang w:bidi="mn-Mong-CN"/>
    </w:rPr>
  </w:style>
  <w:style w:type="paragraph" w:styleId="5">
    <w:name w:val="toc 5"/>
    <w:basedOn w:val="a"/>
    <w:next w:val="a"/>
    <w:uiPriority w:val="99"/>
    <w:semiHidden/>
    <w:qFormat/>
    <w:rsid w:val="00EF1089"/>
    <w:pPr>
      <w:ind w:left="1120"/>
      <w:jc w:val="left"/>
    </w:pPr>
    <w:rPr>
      <w:sz w:val="18"/>
      <w:szCs w:val="18"/>
    </w:rPr>
  </w:style>
  <w:style w:type="paragraph" w:styleId="30">
    <w:name w:val="toc 3"/>
    <w:basedOn w:val="a"/>
    <w:next w:val="a"/>
    <w:uiPriority w:val="39"/>
    <w:qFormat/>
    <w:rsid w:val="00EF1089"/>
    <w:pPr>
      <w:ind w:left="560"/>
      <w:jc w:val="left"/>
    </w:pPr>
    <w:rPr>
      <w:i/>
      <w:iCs/>
      <w:sz w:val="20"/>
      <w:szCs w:val="20"/>
    </w:rPr>
  </w:style>
  <w:style w:type="paragraph" w:styleId="a7">
    <w:name w:val="Plain Text"/>
    <w:basedOn w:val="a"/>
    <w:link w:val="Char2"/>
    <w:uiPriority w:val="99"/>
    <w:qFormat/>
    <w:rsid w:val="00EF1089"/>
    <w:rPr>
      <w:rFonts w:ascii="宋体" w:hAnsi="Courier New"/>
      <w:kern w:val="0"/>
      <w:sz w:val="21"/>
      <w:szCs w:val="21"/>
      <w:lang w:bidi="mn-Mong-CN"/>
    </w:rPr>
  </w:style>
  <w:style w:type="paragraph" w:styleId="8">
    <w:name w:val="toc 8"/>
    <w:basedOn w:val="a"/>
    <w:next w:val="a"/>
    <w:uiPriority w:val="99"/>
    <w:semiHidden/>
    <w:qFormat/>
    <w:rsid w:val="00EF1089"/>
    <w:pPr>
      <w:ind w:left="1960"/>
      <w:jc w:val="left"/>
    </w:pPr>
    <w:rPr>
      <w:sz w:val="18"/>
      <w:szCs w:val="18"/>
    </w:rPr>
  </w:style>
  <w:style w:type="paragraph" w:styleId="a8">
    <w:name w:val="Date"/>
    <w:basedOn w:val="a"/>
    <w:next w:val="a"/>
    <w:link w:val="Char3"/>
    <w:qFormat/>
    <w:rsid w:val="00EF1089"/>
    <w:rPr>
      <w:kern w:val="0"/>
      <w:lang w:bidi="mn-Mong-CN"/>
    </w:rPr>
  </w:style>
  <w:style w:type="paragraph" w:styleId="20">
    <w:name w:val="Body Text Indent 2"/>
    <w:basedOn w:val="a"/>
    <w:link w:val="2Char0"/>
    <w:uiPriority w:val="99"/>
    <w:qFormat/>
    <w:rsid w:val="00EF1089"/>
    <w:pPr>
      <w:spacing w:after="120" w:line="480" w:lineRule="auto"/>
      <w:ind w:leftChars="200" w:left="420"/>
    </w:pPr>
    <w:rPr>
      <w:kern w:val="0"/>
      <w:lang w:bidi="mn-Mong-CN"/>
    </w:rPr>
  </w:style>
  <w:style w:type="paragraph" w:styleId="a9">
    <w:name w:val="Balloon Text"/>
    <w:basedOn w:val="a"/>
    <w:link w:val="Char4"/>
    <w:uiPriority w:val="99"/>
    <w:semiHidden/>
    <w:qFormat/>
    <w:rsid w:val="00EF1089"/>
    <w:rPr>
      <w:kern w:val="0"/>
      <w:sz w:val="2"/>
      <w:szCs w:val="2"/>
      <w:lang w:bidi="mn-Mong-CN"/>
    </w:rPr>
  </w:style>
  <w:style w:type="paragraph" w:styleId="aa">
    <w:name w:val="footer"/>
    <w:basedOn w:val="a"/>
    <w:link w:val="Char5"/>
    <w:uiPriority w:val="99"/>
    <w:qFormat/>
    <w:rsid w:val="00EF1089"/>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EF1089"/>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EF1089"/>
    <w:pPr>
      <w:spacing w:before="120" w:after="120"/>
      <w:jc w:val="left"/>
    </w:pPr>
    <w:rPr>
      <w:b/>
      <w:bCs/>
      <w:caps/>
      <w:sz w:val="20"/>
      <w:szCs w:val="20"/>
    </w:rPr>
  </w:style>
  <w:style w:type="paragraph" w:styleId="4">
    <w:name w:val="toc 4"/>
    <w:basedOn w:val="a"/>
    <w:next w:val="a"/>
    <w:uiPriority w:val="99"/>
    <w:semiHidden/>
    <w:qFormat/>
    <w:rsid w:val="00EF1089"/>
    <w:pPr>
      <w:ind w:left="840"/>
      <w:jc w:val="left"/>
    </w:pPr>
    <w:rPr>
      <w:sz w:val="18"/>
      <w:szCs w:val="18"/>
    </w:rPr>
  </w:style>
  <w:style w:type="paragraph" w:styleId="6">
    <w:name w:val="toc 6"/>
    <w:basedOn w:val="a"/>
    <w:next w:val="a"/>
    <w:uiPriority w:val="99"/>
    <w:semiHidden/>
    <w:qFormat/>
    <w:rsid w:val="00EF1089"/>
    <w:pPr>
      <w:ind w:left="1400"/>
      <w:jc w:val="left"/>
    </w:pPr>
    <w:rPr>
      <w:sz w:val="18"/>
      <w:szCs w:val="18"/>
    </w:rPr>
  </w:style>
  <w:style w:type="paragraph" w:styleId="21">
    <w:name w:val="toc 2"/>
    <w:basedOn w:val="a"/>
    <w:next w:val="a"/>
    <w:uiPriority w:val="99"/>
    <w:semiHidden/>
    <w:qFormat/>
    <w:rsid w:val="00EF1089"/>
    <w:pPr>
      <w:ind w:left="280"/>
      <w:jc w:val="left"/>
    </w:pPr>
    <w:rPr>
      <w:smallCaps/>
      <w:sz w:val="20"/>
      <w:szCs w:val="20"/>
    </w:rPr>
  </w:style>
  <w:style w:type="paragraph" w:styleId="9">
    <w:name w:val="toc 9"/>
    <w:basedOn w:val="a"/>
    <w:next w:val="a"/>
    <w:uiPriority w:val="99"/>
    <w:semiHidden/>
    <w:qFormat/>
    <w:rsid w:val="00EF1089"/>
    <w:pPr>
      <w:ind w:left="2240"/>
      <w:jc w:val="left"/>
    </w:pPr>
    <w:rPr>
      <w:sz w:val="18"/>
      <w:szCs w:val="18"/>
    </w:rPr>
  </w:style>
  <w:style w:type="paragraph" w:styleId="ac">
    <w:name w:val="Normal (Web)"/>
    <w:basedOn w:val="a"/>
    <w:uiPriority w:val="99"/>
    <w:qFormat/>
    <w:rsid w:val="00EF1089"/>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EF10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EF1089"/>
  </w:style>
  <w:style w:type="character" w:styleId="af">
    <w:name w:val="FollowedHyperlink"/>
    <w:uiPriority w:val="99"/>
    <w:qFormat/>
    <w:rsid w:val="00EF1089"/>
    <w:rPr>
      <w:color w:val="800080"/>
      <w:u w:val="single"/>
    </w:rPr>
  </w:style>
  <w:style w:type="character" w:styleId="af0">
    <w:name w:val="Hyperlink"/>
    <w:uiPriority w:val="99"/>
    <w:qFormat/>
    <w:rsid w:val="00EF1089"/>
    <w:rPr>
      <w:color w:val="0000FF"/>
      <w:u w:val="single"/>
    </w:rPr>
  </w:style>
  <w:style w:type="character" w:styleId="af1">
    <w:name w:val="annotation reference"/>
    <w:uiPriority w:val="99"/>
    <w:semiHidden/>
    <w:qFormat/>
    <w:rsid w:val="00EF1089"/>
    <w:rPr>
      <w:sz w:val="21"/>
      <w:szCs w:val="21"/>
    </w:rPr>
  </w:style>
  <w:style w:type="character" w:customStyle="1" w:styleId="title1">
    <w:name w:val="title1"/>
    <w:uiPriority w:val="99"/>
    <w:qFormat/>
    <w:rsid w:val="00EF1089"/>
    <w:rPr>
      <w:sz w:val="18"/>
      <w:szCs w:val="18"/>
    </w:rPr>
  </w:style>
  <w:style w:type="character" w:customStyle="1" w:styleId="Char0">
    <w:name w:val="批注文字 Char"/>
    <w:link w:val="a5"/>
    <w:uiPriority w:val="99"/>
    <w:semiHidden/>
    <w:qFormat/>
    <w:locked/>
    <w:rsid w:val="00EF1089"/>
    <w:rPr>
      <w:sz w:val="28"/>
      <w:szCs w:val="28"/>
    </w:rPr>
  </w:style>
  <w:style w:type="character" w:customStyle="1" w:styleId="Char">
    <w:name w:val="文档结构图 Char"/>
    <w:link w:val="a4"/>
    <w:uiPriority w:val="99"/>
    <w:qFormat/>
    <w:locked/>
    <w:rsid w:val="00EF1089"/>
    <w:rPr>
      <w:rFonts w:ascii="宋体" w:cs="宋体"/>
      <w:kern w:val="2"/>
      <w:sz w:val="18"/>
      <w:szCs w:val="18"/>
    </w:rPr>
  </w:style>
  <w:style w:type="character" w:customStyle="1" w:styleId="1Char">
    <w:name w:val="标题 1 Char"/>
    <w:link w:val="1"/>
    <w:uiPriority w:val="99"/>
    <w:qFormat/>
    <w:locked/>
    <w:rsid w:val="00EF1089"/>
    <w:rPr>
      <w:b/>
      <w:bCs/>
      <w:kern w:val="44"/>
      <w:sz w:val="44"/>
      <w:szCs w:val="44"/>
    </w:rPr>
  </w:style>
  <w:style w:type="character" w:customStyle="1" w:styleId="apple-converted-space">
    <w:name w:val="apple-converted-space"/>
    <w:uiPriority w:val="99"/>
    <w:qFormat/>
    <w:rsid w:val="00EF1089"/>
  </w:style>
  <w:style w:type="character" w:customStyle="1" w:styleId="3Char">
    <w:name w:val="标题 3 Char"/>
    <w:link w:val="3"/>
    <w:uiPriority w:val="99"/>
    <w:semiHidden/>
    <w:qFormat/>
    <w:locked/>
    <w:rsid w:val="00EF1089"/>
    <w:rPr>
      <w:b/>
      <w:bCs/>
      <w:sz w:val="32"/>
      <w:szCs w:val="32"/>
    </w:rPr>
  </w:style>
  <w:style w:type="character" w:customStyle="1" w:styleId="Char4">
    <w:name w:val="批注框文本 Char"/>
    <w:link w:val="a9"/>
    <w:uiPriority w:val="99"/>
    <w:semiHidden/>
    <w:qFormat/>
    <w:locked/>
    <w:rsid w:val="00EF1089"/>
    <w:rPr>
      <w:sz w:val="2"/>
      <w:szCs w:val="2"/>
    </w:rPr>
  </w:style>
  <w:style w:type="character" w:customStyle="1" w:styleId="Char5">
    <w:name w:val="页脚 Char"/>
    <w:link w:val="aa"/>
    <w:uiPriority w:val="99"/>
    <w:semiHidden/>
    <w:qFormat/>
    <w:locked/>
    <w:rsid w:val="00EF1089"/>
    <w:rPr>
      <w:sz w:val="18"/>
      <w:szCs w:val="18"/>
    </w:rPr>
  </w:style>
  <w:style w:type="character" w:customStyle="1" w:styleId="Char10">
    <w:name w:val="日期 Char1"/>
    <w:uiPriority w:val="99"/>
    <w:semiHidden/>
    <w:qFormat/>
    <w:rsid w:val="00EF1089"/>
    <w:rPr>
      <w:rFonts w:ascii="Times New Roman" w:eastAsia="宋体" w:hAnsi="Times New Roman" w:cs="Times New Roman"/>
      <w:sz w:val="28"/>
      <w:szCs w:val="20"/>
    </w:rPr>
  </w:style>
  <w:style w:type="character" w:customStyle="1" w:styleId="para1">
    <w:name w:val="para1"/>
    <w:uiPriority w:val="99"/>
    <w:qFormat/>
    <w:rsid w:val="00EF1089"/>
    <w:rPr>
      <w:rFonts w:ascii="Arial" w:hAnsi="Arial" w:cs="Arial"/>
      <w:sz w:val="18"/>
      <w:szCs w:val="18"/>
    </w:rPr>
  </w:style>
  <w:style w:type="character" w:customStyle="1" w:styleId="16">
    <w:name w:val="16"/>
    <w:uiPriority w:val="99"/>
    <w:qFormat/>
    <w:rsid w:val="00EF1089"/>
    <w:rPr>
      <w:rFonts w:ascii="Times New Roman" w:hAnsi="Times New Roman" w:cs="Times New Roman"/>
      <w:color w:val="0000FF"/>
      <w:sz w:val="20"/>
      <w:szCs w:val="20"/>
      <w:u w:val="single"/>
    </w:rPr>
  </w:style>
  <w:style w:type="character" w:customStyle="1" w:styleId="ll1">
    <w:name w:val="ll1"/>
    <w:uiPriority w:val="99"/>
    <w:qFormat/>
    <w:rsid w:val="00EF1089"/>
    <w:rPr>
      <w:rFonts w:ascii="??" w:hAnsi="??" w:cs="??"/>
      <w:color w:val="auto"/>
      <w:sz w:val="18"/>
      <w:szCs w:val="18"/>
      <w:u w:val="none"/>
    </w:rPr>
  </w:style>
  <w:style w:type="character" w:customStyle="1" w:styleId="Char2">
    <w:name w:val="纯文本 Char"/>
    <w:link w:val="a7"/>
    <w:uiPriority w:val="99"/>
    <w:semiHidden/>
    <w:qFormat/>
    <w:locked/>
    <w:rsid w:val="00EF1089"/>
    <w:rPr>
      <w:rFonts w:ascii="宋体" w:hAnsi="Courier New" w:cs="宋体"/>
      <w:sz w:val="21"/>
      <w:szCs w:val="21"/>
    </w:rPr>
  </w:style>
  <w:style w:type="character" w:customStyle="1" w:styleId="Char1">
    <w:name w:val="正文文本缩进 Char"/>
    <w:link w:val="a6"/>
    <w:uiPriority w:val="99"/>
    <w:semiHidden/>
    <w:qFormat/>
    <w:locked/>
    <w:rsid w:val="00EF1089"/>
    <w:rPr>
      <w:sz w:val="28"/>
      <w:szCs w:val="28"/>
    </w:rPr>
  </w:style>
  <w:style w:type="character" w:customStyle="1" w:styleId="2Char0">
    <w:name w:val="正文文本缩进 2 Char"/>
    <w:link w:val="20"/>
    <w:uiPriority w:val="99"/>
    <w:semiHidden/>
    <w:qFormat/>
    <w:locked/>
    <w:rsid w:val="00EF1089"/>
    <w:rPr>
      <w:sz w:val="28"/>
      <w:szCs w:val="28"/>
    </w:rPr>
  </w:style>
  <w:style w:type="character" w:customStyle="1" w:styleId="Char3">
    <w:name w:val="日期 Char"/>
    <w:link w:val="a8"/>
    <w:uiPriority w:val="99"/>
    <w:semiHidden/>
    <w:qFormat/>
    <w:locked/>
    <w:rsid w:val="00EF1089"/>
    <w:rPr>
      <w:sz w:val="28"/>
      <w:szCs w:val="28"/>
    </w:rPr>
  </w:style>
  <w:style w:type="character" w:customStyle="1" w:styleId="Char6">
    <w:name w:val="页眉 Char"/>
    <w:link w:val="ab"/>
    <w:uiPriority w:val="99"/>
    <w:semiHidden/>
    <w:qFormat/>
    <w:locked/>
    <w:rsid w:val="00EF1089"/>
    <w:rPr>
      <w:sz w:val="18"/>
      <w:szCs w:val="18"/>
    </w:rPr>
  </w:style>
  <w:style w:type="character" w:customStyle="1" w:styleId="2Char">
    <w:name w:val="标题 2 Char"/>
    <w:link w:val="2"/>
    <w:uiPriority w:val="99"/>
    <w:semiHidden/>
    <w:qFormat/>
    <w:locked/>
    <w:rsid w:val="00EF1089"/>
    <w:rPr>
      <w:rFonts w:ascii="Cambria" w:eastAsia="宋体" w:hAnsi="Cambria" w:cs="Cambria"/>
      <w:b/>
      <w:bCs/>
      <w:sz w:val="32"/>
      <w:szCs w:val="32"/>
    </w:rPr>
  </w:style>
  <w:style w:type="paragraph" w:customStyle="1" w:styleId="11">
    <w:name w:val="1"/>
    <w:basedOn w:val="a"/>
    <w:next w:val="a7"/>
    <w:uiPriority w:val="99"/>
    <w:qFormat/>
    <w:rsid w:val="00EF1089"/>
    <w:rPr>
      <w:rFonts w:ascii="宋体" w:hAnsi="Courier New" w:cs="宋体"/>
      <w:sz w:val="21"/>
      <w:szCs w:val="21"/>
    </w:rPr>
  </w:style>
  <w:style w:type="paragraph" w:customStyle="1" w:styleId="Char7">
    <w:name w:val="Char"/>
    <w:basedOn w:val="a"/>
    <w:uiPriority w:val="99"/>
    <w:qFormat/>
    <w:rsid w:val="00EF1089"/>
    <w:pPr>
      <w:spacing w:line="240" w:lineRule="atLeast"/>
      <w:ind w:left="420" w:firstLine="420"/>
    </w:pPr>
    <w:rPr>
      <w:kern w:val="0"/>
      <w:sz w:val="21"/>
      <w:szCs w:val="21"/>
    </w:rPr>
  </w:style>
  <w:style w:type="paragraph" w:customStyle="1" w:styleId="ListParagraph1">
    <w:name w:val="List Paragraph1"/>
    <w:basedOn w:val="a"/>
    <w:uiPriority w:val="99"/>
    <w:qFormat/>
    <w:rsid w:val="00EF1089"/>
    <w:pPr>
      <w:ind w:firstLineChars="200" w:firstLine="420"/>
    </w:pPr>
  </w:style>
  <w:style w:type="paragraph" w:customStyle="1" w:styleId="af2">
    <w:name w:val="标题一"/>
    <w:basedOn w:val="1"/>
    <w:next w:val="1"/>
    <w:uiPriority w:val="99"/>
    <w:qFormat/>
    <w:rsid w:val="00EF1089"/>
    <w:pPr>
      <w:keepLines w:val="0"/>
      <w:spacing w:before="0" w:after="0" w:line="240" w:lineRule="auto"/>
      <w:jc w:val="left"/>
    </w:pPr>
    <w:rPr>
      <w:kern w:val="2"/>
      <w:sz w:val="28"/>
      <w:szCs w:val="28"/>
    </w:rPr>
  </w:style>
  <w:style w:type="paragraph" w:customStyle="1" w:styleId="p0">
    <w:name w:val="p0"/>
    <w:basedOn w:val="a"/>
    <w:uiPriority w:val="99"/>
    <w:qFormat/>
    <w:rsid w:val="00EF1089"/>
    <w:pPr>
      <w:widowControl/>
    </w:pPr>
    <w:rPr>
      <w:kern w:val="0"/>
      <w:sz w:val="21"/>
      <w:szCs w:val="21"/>
    </w:rPr>
  </w:style>
  <w:style w:type="paragraph" w:customStyle="1" w:styleId="t-12">
    <w:name w:val="t-12"/>
    <w:basedOn w:val="a"/>
    <w:uiPriority w:val="99"/>
    <w:qFormat/>
    <w:rsid w:val="00EF1089"/>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EF1089"/>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EF1089"/>
    <w:rPr>
      <w:sz w:val="21"/>
      <w:szCs w:val="21"/>
    </w:rPr>
  </w:style>
  <w:style w:type="paragraph" w:customStyle="1" w:styleId="af3">
    <w:name w:val="标准正文"/>
    <w:basedOn w:val="a"/>
    <w:uiPriority w:val="99"/>
    <w:qFormat/>
    <w:rsid w:val="00EF1089"/>
    <w:pPr>
      <w:spacing w:line="360" w:lineRule="auto"/>
      <w:ind w:leftChars="400" w:left="840" w:firstLineChars="200" w:firstLine="480"/>
    </w:pPr>
    <w:rPr>
      <w:sz w:val="24"/>
      <w:szCs w:val="24"/>
    </w:rPr>
  </w:style>
  <w:style w:type="paragraph" w:customStyle="1" w:styleId="af4">
    <w:name w:val="标题二"/>
    <w:basedOn w:val="2"/>
    <w:uiPriority w:val="99"/>
    <w:qFormat/>
    <w:rsid w:val="00EF1089"/>
    <w:pPr>
      <w:keepLines w:val="0"/>
      <w:tabs>
        <w:tab w:val="left" w:pos="840"/>
      </w:tabs>
      <w:snapToGrid w:val="0"/>
      <w:spacing w:before="0" w:after="0" w:line="360" w:lineRule="auto"/>
      <w:ind w:left="840" w:hanging="420"/>
    </w:pPr>
    <w:rPr>
      <w:rFonts w:ascii="Times New Roman" w:hAnsi="Times New Roman"/>
      <w:color w:val="FF000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35</Pages>
  <Words>2708</Words>
  <Characters>15440</Characters>
  <Application>Microsoft Office Word</Application>
  <DocSecurity>0</DocSecurity>
  <Lines>128</Lines>
  <Paragraphs>36</Paragraphs>
  <ScaleCrop>false</ScaleCrop>
  <Company>Microsoft</Company>
  <LinksUpToDate>false</LinksUpToDate>
  <CharactersWithSpaces>18112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82</cp:revision>
  <cp:lastPrinted>2017-11-28T00:46:00Z</cp:lastPrinted>
  <dcterms:created xsi:type="dcterms:W3CDTF">2019-05-14T02:14:00Z</dcterms:created>
  <dcterms:modified xsi:type="dcterms:W3CDTF">2019-08-02T08:19:00Z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