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微软雅黑" w:hAnsi="微软雅黑" w:eastAsia="微软雅黑" w:cs="微软雅黑"/>
          <w:color w:val="212121"/>
          <w:sz w:val="45"/>
          <w:szCs w:val="45"/>
        </w:rPr>
      </w:pPr>
      <w:r>
        <w:rPr>
          <w:rFonts w:hint="eastAsia" w:ascii="微软雅黑" w:hAnsi="微软雅黑" w:eastAsia="微软雅黑" w:cs="微软雅黑"/>
          <w:color w:val="212121"/>
          <w:sz w:val="45"/>
          <w:szCs w:val="45"/>
        </w:rPr>
        <w:t>我校学子在2018年全国大学生英语竞赛（NECCS）重庆赛区决赛中喜获佳绩</w:t>
      </w:r>
    </w:p>
    <w:p>
      <w:pPr>
        <w:pStyle w:val="10"/>
      </w:pPr>
      <w:r>
        <w:t>窗体底端</w:t>
      </w:r>
    </w:p>
    <w:p>
      <w:pPr>
        <w:pStyle w:val="9"/>
      </w:pPr>
      <w:r>
        <w:t>窗体顶端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240" w:lineRule="auto"/>
        <w:ind w:left="0" w:right="0"/>
        <w:jc w:val="center"/>
        <w:textAlignment w:val="auto"/>
        <w:outlineLvl w:val="0"/>
        <w:rPr>
          <w:rFonts w:ascii="微软雅黑" w:hAnsi="微软雅黑" w:eastAsia="微软雅黑" w:cs="微软雅黑"/>
          <w:color w:val="21212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12121"/>
          <w:sz w:val="32"/>
          <w:szCs w:val="32"/>
        </w:rPr>
        <w:t>我校学子在2018年全国大学生英语竞赛（NECCS）重庆赛区决赛中喜获佳绩</w:t>
      </w:r>
    </w:p>
    <w:p>
      <w:pPr>
        <w:pStyle w:val="10"/>
      </w:pPr>
      <w:r>
        <w:t>窗体底端</w:t>
      </w:r>
    </w:p>
    <w:p>
      <w:pPr>
        <w:pStyle w:val="9"/>
      </w:pPr>
      <w:r>
        <w:t>窗体顶端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450" w:afterAutospacing="0" w:line="525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全国大学生英语竞赛(National English Contestfor College Students，简称NECCS)是经教育部批准的全国唯一的大学英语综合能力竞赛，是我国大学英语教学一项重要的评价手段和激励机制。竞赛旨在贯彻落实教育部关于大学英语教学改革精神，加强实用性英语教学，全面提高大学生英语综合运用能力，激发广大学生学习英语的积极性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450" w:afterAutospacing="0" w:line="52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2017年12月，在教务处的大力支持下，大学外语教学部重新启动了我校停办多年的全国大学生英语竞赛。经过大外部老师及各院系学工队伍的宣传，一共有2400多名学生报名，最终1800多人参加了4月15日由大外部承办的的初赛，按照参赛比例遴选出14名学生参加了5月20日在重庆大学举行的重庆赛区决赛，与全市26所高校的215名优秀学子一较高下。比赛中我校学子展示出了扎实的英语基本功和良好的精神风貌，最终7名学生获得特等奖，7名同学获得一等奖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450" w:afterAutospacing="0" w:line="52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来自英语学院的范玲玉、国际关系学院的王立项、商务英语学院的陈亚璇三名同学分别以全市第一名、第二名、第四名的成绩获得B类（本科英语专业）特等奖，来自中文系的黄若晨、俄语系的许函睿、德语系的李佳蔚、国际关系学院的张睿嘉四位同学以优异的成绩获得C类（大学英语）特等奖，其中黄若晨和许函睿欧位列重庆市第二和第四名。</w:t>
      </w:r>
      <w:bookmarkStart w:id="0" w:name="OLE_LINK1"/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获得特等奖的同学将于今年8月代表重庆赛区参加在浙江越秀外国语学院举办的2018年全国大学生英语竞赛（NECCS）总决赛暨夏令营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费用由学校承担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）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。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300" w:beforeAutospacing="0" w:after="450" w:afterAutospacing="0" w:line="525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drawing>
          <wp:inline distT="0" distB="0" distL="114300" distR="114300">
            <wp:extent cx="4762500" cy="3305810"/>
            <wp:effectExtent l="0" t="0" r="0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05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450" w:afterAutospacing="0" w:line="525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drawing>
          <wp:inline distT="0" distB="0" distL="114300" distR="114300">
            <wp:extent cx="4762500" cy="33909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45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获奖证书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450" w:afterAutospacing="0" w:line="525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图/文：大学外语教学部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33AA8"/>
    <w:rsid w:val="1B4E4048"/>
    <w:rsid w:val="20933AA8"/>
    <w:rsid w:val="3DEB7056"/>
    <w:rsid w:val="496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FFFF"/>
      <w:bdr w:val="single" w:color="8C8C8C" w:sz="6" w:space="0"/>
      <w:shd w:val="clear" w:fill="8C8C8C"/>
    </w:rPr>
  </w:style>
  <w:style w:type="character" w:styleId="6">
    <w:name w:val="FollowedHyperlink"/>
    <w:basedOn w:val="4"/>
    <w:uiPriority w:val="0"/>
    <w:rPr>
      <w:color w:val="606163"/>
      <w:sz w:val="18"/>
      <w:szCs w:val="18"/>
      <w:u w:val="none"/>
    </w:rPr>
  </w:style>
  <w:style w:type="character" w:styleId="7">
    <w:name w:val="Hyperlink"/>
    <w:basedOn w:val="4"/>
    <w:uiPriority w:val="0"/>
    <w:rPr>
      <w:color w:val="606163"/>
      <w:sz w:val="18"/>
      <w:szCs w:val="18"/>
      <w:u w:val="none"/>
    </w:rPr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2019-01-01T13:24:00Z</dcterms:created>
  <dc:creator>Administrator</dc:creator>
  <cp:lastModifiedBy>人在江湖</cp:lastModifiedBy>
  <dcterms:modified xsi:type="dcterms:W3CDTF">2019-01-01T13:33:22Z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