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0113" w:rsidRDefault="00220113">
      <w:pPr>
        <w:tabs>
          <w:tab w:val="left" w:pos="1410"/>
          <w:tab w:val="left" w:pos="5160"/>
        </w:tabs>
        <w:jc w:val="left"/>
        <w:rPr>
          <w:rFonts w:ascii="宋体"/>
          <w:spacing w:val="80"/>
          <w:sz w:val="100"/>
          <w:szCs w:val="100"/>
        </w:rPr>
      </w:pPr>
      <w:r>
        <w:rPr>
          <w:rFonts w:ascii="宋体"/>
          <w:spacing w:val="80"/>
          <w:sz w:val="100"/>
          <w:szCs w:val="100"/>
        </w:rPr>
        <w:tab/>
      </w:r>
      <w:r>
        <w:rPr>
          <w:rFonts w:ascii="宋体"/>
          <w:spacing w:val="80"/>
          <w:sz w:val="100"/>
          <w:szCs w:val="100"/>
        </w:rPr>
        <w:tab/>
      </w:r>
    </w:p>
    <w:p w:rsidR="00220113" w:rsidRDefault="00220113">
      <w:pPr>
        <w:jc w:val="center"/>
        <w:rPr>
          <w:rFonts w:ascii="华文细黑" w:eastAsia="华文细黑" w:hAnsi="华文细黑" w:cs="华文细黑"/>
          <w:spacing w:val="80"/>
          <w:sz w:val="100"/>
          <w:szCs w:val="100"/>
        </w:rPr>
      </w:pPr>
      <w:r>
        <w:rPr>
          <w:rFonts w:ascii="华文细黑" w:eastAsia="华文细黑" w:hAnsi="华文细黑" w:cs="华文细黑" w:hint="eastAsia"/>
          <w:spacing w:val="80"/>
          <w:sz w:val="100"/>
          <w:szCs w:val="100"/>
        </w:rPr>
        <w:t>询价采购文件</w:t>
      </w:r>
    </w:p>
    <w:p w:rsidR="00220113" w:rsidRDefault="00220113">
      <w:pPr>
        <w:spacing w:line="700" w:lineRule="exact"/>
        <w:rPr>
          <w:rFonts w:ascii="华文细黑" w:eastAsia="华文细黑" w:hAnsi="华文细黑" w:cs="华文细黑"/>
          <w:spacing w:val="80"/>
          <w:sz w:val="100"/>
          <w:szCs w:val="100"/>
        </w:rPr>
      </w:pPr>
    </w:p>
    <w:p w:rsidR="00220113" w:rsidRDefault="00220113">
      <w:pPr>
        <w:spacing w:line="700" w:lineRule="exact"/>
        <w:rPr>
          <w:rFonts w:ascii="华文细黑" w:eastAsia="华文细黑" w:hAnsi="华文细黑" w:cs="华文细黑"/>
          <w:spacing w:val="80"/>
          <w:sz w:val="100"/>
          <w:szCs w:val="100"/>
        </w:rPr>
      </w:pPr>
    </w:p>
    <w:p w:rsidR="00220113" w:rsidRDefault="00220113">
      <w:pPr>
        <w:spacing w:line="700" w:lineRule="exact"/>
        <w:rPr>
          <w:rFonts w:ascii="华文细黑" w:eastAsia="华文细黑" w:hAnsi="华文细黑" w:cs="华文细黑"/>
          <w:spacing w:val="80"/>
          <w:sz w:val="36"/>
          <w:szCs w:val="36"/>
        </w:rPr>
      </w:pPr>
    </w:p>
    <w:p w:rsidR="00220113" w:rsidRDefault="00220113" w:rsidP="00AF445F">
      <w:pPr>
        <w:ind w:firstLineChars="400" w:firstLine="1281"/>
        <w:rPr>
          <w:rFonts w:ascii="华文细黑" w:eastAsia="华文细黑" w:hAnsi="华文细黑" w:cs="华文细黑"/>
          <w:b/>
          <w:bCs/>
          <w:sz w:val="32"/>
          <w:szCs w:val="32"/>
        </w:rPr>
      </w:pPr>
      <w:r>
        <w:rPr>
          <w:rFonts w:ascii="华文细黑" w:eastAsia="华文细黑" w:hAnsi="华文细黑" w:cs="华文细黑" w:hint="eastAsia"/>
          <w:b/>
          <w:bCs/>
          <w:sz w:val="32"/>
          <w:szCs w:val="32"/>
        </w:rPr>
        <w:t>采购执行单号</w:t>
      </w:r>
      <w:r>
        <w:rPr>
          <w:rFonts w:ascii="华文细黑" w:eastAsia="华文细黑" w:hAnsi="华文细黑" w:cs="华文细黑"/>
          <w:b/>
          <w:bCs/>
          <w:sz w:val="32"/>
          <w:szCs w:val="32"/>
        </w:rPr>
        <w:t>:  HH2019028</w:t>
      </w:r>
    </w:p>
    <w:p w:rsidR="00220113" w:rsidRDefault="00220113">
      <w:pPr>
        <w:rPr>
          <w:rFonts w:ascii="华文细黑" w:eastAsia="华文细黑" w:hAnsi="华文细黑" w:cs="华文细黑"/>
          <w:sz w:val="32"/>
          <w:szCs w:val="32"/>
        </w:rPr>
      </w:pPr>
    </w:p>
    <w:p w:rsidR="00220113" w:rsidRDefault="00220113" w:rsidP="00AF445F">
      <w:pPr>
        <w:adjustRightInd w:val="0"/>
        <w:snapToGrid w:val="0"/>
        <w:ind w:leftChars="456" w:left="3023" w:hangingChars="545" w:hanging="1746"/>
        <w:rPr>
          <w:rFonts w:ascii="华文细黑" w:eastAsia="华文细黑" w:hAnsi="华文细黑" w:cs="华文细黑"/>
          <w:b/>
          <w:bCs/>
          <w:sz w:val="36"/>
          <w:szCs w:val="36"/>
        </w:rPr>
      </w:pPr>
      <w:r>
        <w:rPr>
          <w:rFonts w:ascii="华文细黑" w:eastAsia="华文细黑" w:hAnsi="华文细黑" w:cs="华文细黑" w:hint="eastAsia"/>
          <w:b/>
          <w:bCs/>
          <w:sz w:val="32"/>
          <w:szCs w:val="32"/>
        </w:rPr>
        <w:t>项目名称</w:t>
      </w:r>
      <w:r>
        <w:rPr>
          <w:rFonts w:ascii="华文细黑" w:eastAsia="华文细黑" w:hAnsi="华文细黑" w:cs="华文细黑"/>
          <w:b/>
          <w:bCs/>
          <w:sz w:val="32"/>
          <w:szCs w:val="32"/>
        </w:rPr>
        <w:t xml:space="preserve">: </w:t>
      </w:r>
      <w:r>
        <w:rPr>
          <w:rFonts w:ascii="华文细黑" w:eastAsia="华文细黑" w:hAnsi="华文细黑" w:cs="华文细黑" w:hint="eastAsia"/>
          <w:b/>
          <w:bCs/>
          <w:sz w:val="32"/>
          <w:szCs w:val="32"/>
        </w:rPr>
        <w:t>学校引进人才周转房空调</w:t>
      </w:r>
      <w:r w:rsidR="005E56BA">
        <w:rPr>
          <w:rFonts w:ascii="华文细黑" w:eastAsia="华文细黑" w:hAnsi="华文细黑" w:cs="华文细黑" w:hint="eastAsia"/>
          <w:b/>
          <w:bCs/>
          <w:sz w:val="32"/>
          <w:szCs w:val="32"/>
        </w:rPr>
        <w:t>（第二次）</w:t>
      </w: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360" w:lineRule="auto"/>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采购人：四川外国语大学</w:t>
      </w:r>
    </w:p>
    <w:p w:rsidR="00220113" w:rsidRDefault="00220113">
      <w:pPr>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二〇一九年</w:t>
      </w:r>
      <w:r>
        <w:rPr>
          <w:rFonts w:ascii="华文细黑" w:eastAsia="华文细黑" w:hAnsi="华文细黑" w:cs="华文细黑" w:hint="eastAsia"/>
          <w:b/>
          <w:bCs/>
          <w:sz w:val="32"/>
          <w:szCs w:val="32"/>
          <w:lang w:val="en-AU"/>
        </w:rPr>
        <w:t>四</w:t>
      </w:r>
      <w:r>
        <w:rPr>
          <w:rFonts w:ascii="华文细黑" w:eastAsia="华文细黑" w:hAnsi="华文细黑" w:cs="华文细黑" w:hint="eastAsia"/>
          <w:b/>
          <w:bCs/>
          <w:sz w:val="32"/>
          <w:szCs w:val="32"/>
        </w:rPr>
        <w:t>月</w:t>
      </w:r>
    </w:p>
    <w:p w:rsidR="00220113" w:rsidRDefault="00220113">
      <w:pPr>
        <w:spacing w:line="360" w:lineRule="auto"/>
        <w:jc w:val="center"/>
        <w:outlineLvl w:val="0"/>
        <w:rPr>
          <w:rFonts w:ascii="华文细黑" w:eastAsia="华文细黑" w:hAnsi="华文细黑" w:cs="华文细黑"/>
          <w:b/>
          <w:bCs/>
          <w:sz w:val="30"/>
          <w:szCs w:val="30"/>
        </w:rPr>
      </w:pPr>
      <w:bookmarkStart w:id="0" w:name="_Toc223847741"/>
      <w:bookmarkStart w:id="1" w:name="_Toc28585"/>
      <w:bookmarkStart w:id="2" w:name="_Toc25725118"/>
      <w:bookmarkStart w:id="3" w:name="_Toc246395347"/>
      <w:bookmarkStart w:id="4" w:name="_Toc246305537"/>
      <w:r>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220113" w:rsidRDefault="00220113" w:rsidP="00AF445F">
      <w:pPr>
        <w:snapToGrid w:val="0"/>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四川外国语大学按照采购计划，对学校引进人才周转房空调项目</w:t>
      </w:r>
      <w:r w:rsidR="005E56BA">
        <w:rPr>
          <w:rStyle w:val="para1"/>
          <w:rFonts w:ascii="华文细黑" w:eastAsia="华文细黑" w:hAnsi="华文细黑" w:cs="华文细黑" w:hint="eastAsia"/>
          <w:sz w:val="24"/>
          <w:szCs w:val="24"/>
        </w:rPr>
        <w:t>(第二次)</w:t>
      </w:r>
      <w:r>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7"/>
        <w:gridCol w:w="2864"/>
        <w:gridCol w:w="1559"/>
        <w:gridCol w:w="1701"/>
        <w:gridCol w:w="2066"/>
      </w:tblGrid>
      <w:tr w:rsidR="00220113">
        <w:trPr>
          <w:trHeight w:val="640"/>
          <w:jc w:val="center"/>
        </w:trPr>
        <w:tc>
          <w:tcPr>
            <w:tcW w:w="1047"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Pr>
                <w:rStyle w:val="para1"/>
                <w:rFonts w:ascii="华文细黑" w:eastAsia="华文细黑" w:hAnsi="华文细黑" w:cs="华文细黑" w:hint="eastAsia"/>
                <w:sz w:val="24"/>
                <w:szCs w:val="24"/>
              </w:rPr>
              <w:t>分包号</w:t>
            </w:r>
          </w:p>
        </w:tc>
        <w:tc>
          <w:tcPr>
            <w:tcW w:w="2864"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分包名称</w:t>
            </w:r>
          </w:p>
        </w:tc>
        <w:tc>
          <w:tcPr>
            <w:tcW w:w="1559" w:type="dxa"/>
            <w:vAlign w:val="center"/>
          </w:tcPr>
          <w:p w:rsidR="00220113" w:rsidRDefault="00220113" w:rsidP="00AF445F">
            <w:pPr>
              <w:widowControl/>
              <w:spacing w:line="480" w:lineRule="exact"/>
              <w:ind w:firstLineChars="50" w:firstLine="12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最高限价</w:t>
            </w:r>
          </w:p>
          <w:p w:rsidR="00220113" w:rsidRDefault="00220113">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（万元）</w:t>
            </w:r>
          </w:p>
        </w:tc>
        <w:tc>
          <w:tcPr>
            <w:tcW w:w="1701"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保证金</w:t>
            </w:r>
          </w:p>
          <w:p w:rsidR="00220113" w:rsidRDefault="00220113">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（万元）</w:t>
            </w:r>
          </w:p>
        </w:tc>
        <w:tc>
          <w:tcPr>
            <w:tcW w:w="2066" w:type="dxa"/>
            <w:vAlign w:val="center"/>
          </w:tcPr>
          <w:p w:rsidR="00220113" w:rsidRDefault="00220113">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备注</w:t>
            </w:r>
          </w:p>
        </w:tc>
      </w:tr>
      <w:tr w:rsidR="00220113">
        <w:trPr>
          <w:trHeight w:val="660"/>
          <w:jc w:val="center"/>
        </w:trPr>
        <w:tc>
          <w:tcPr>
            <w:tcW w:w="1047"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bookmarkStart w:id="7" w:name="_Hlk344477914"/>
            <w:r>
              <w:rPr>
                <w:rStyle w:val="para1"/>
                <w:rFonts w:ascii="华文细黑" w:eastAsia="华文细黑" w:hAnsi="华文细黑" w:cs="华文细黑"/>
                <w:sz w:val="24"/>
                <w:szCs w:val="24"/>
              </w:rPr>
              <w:t>1</w:t>
            </w:r>
          </w:p>
        </w:tc>
        <w:tc>
          <w:tcPr>
            <w:tcW w:w="2864"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学校引进人才周转房空调</w:t>
            </w:r>
          </w:p>
          <w:p w:rsidR="005E56BA" w:rsidRDefault="005E56BA">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(第二次)</w:t>
            </w:r>
          </w:p>
        </w:tc>
        <w:tc>
          <w:tcPr>
            <w:tcW w:w="1559"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27.60</w:t>
            </w:r>
          </w:p>
        </w:tc>
        <w:tc>
          <w:tcPr>
            <w:tcW w:w="1701"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0.55</w:t>
            </w:r>
          </w:p>
        </w:tc>
        <w:tc>
          <w:tcPr>
            <w:tcW w:w="2066" w:type="dxa"/>
            <w:vAlign w:val="center"/>
          </w:tcPr>
          <w:p w:rsidR="00220113" w:rsidRDefault="00220113">
            <w:pPr>
              <w:spacing w:line="480" w:lineRule="exact"/>
              <w:jc w:val="center"/>
              <w:rPr>
                <w:rStyle w:val="para1"/>
                <w:rFonts w:ascii="华文细黑" w:eastAsia="华文细黑" w:hAnsi="华文细黑" w:cs="华文细黑"/>
                <w:sz w:val="24"/>
                <w:szCs w:val="24"/>
              </w:rPr>
            </w:pPr>
          </w:p>
        </w:tc>
      </w:tr>
    </w:tbl>
    <w:p w:rsidR="00220113" w:rsidRDefault="00220113">
      <w:pPr>
        <w:snapToGrid w:val="0"/>
        <w:spacing w:line="480" w:lineRule="exact"/>
        <w:outlineLvl w:val="1"/>
        <w:rPr>
          <w:rFonts w:ascii="华文细黑" w:eastAsia="华文细黑" w:hAnsi="华文细黑" w:cs="华文细黑"/>
          <w:sz w:val="24"/>
          <w:szCs w:val="24"/>
        </w:rPr>
      </w:pPr>
      <w:bookmarkStart w:id="8" w:name="_Toc11122"/>
      <w:bookmarkEnd w:id="7"/>
      <w:r>
        <w:rPr>
          <w:rFonts w:ascii="华文细黑" w:eastAsia="华文细黑" w:hAnsi="华文细黑" w:cs="华文细黑" w:hint="eastAsia"/>
          <w:b/>
          <w:bCs/>
        </w:rPr>
        <w:t>一、询价采购时间、地点</w:t>
      </w:r>
      <w:bookmarkEnd w:id="5"/>
      <w:bookmarkEnd w:id="6"/>
      <w:bookmarkEnd w:id="8"/>
    </w:p>
    <w:p w:rsidR="00220113" w:rsidRDefault="00220113" w:rsidP="00AF445F">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5725120"/>
      <w:bookmarkStart w:id="12" w:name="_Toc223847743"/>
      <w:bookmarkStart w:id="13" w:name="_Toc246395349"/>
      <w:r>
        <w:rPr>
          <w:rFonts w:ascii="方正仿宋_GBK" w:eastAsia="方正仿宋_GBK" w:hAnsi="宋体"/>
        </w:rPr>
        <w:t>1</w:t>
      </w:r>
      <w:r>
        <w:rPr>
          <w:rFonts w:ascii="方正仿宋_GBK" w:eastAsia="方正仿宋_GBK" w:hAnsi="宋体" w:hint="eastAsia"/>
        </w:rPr>
        <w:t>、报名时间：</w:t>
      </w:r>
      <w:r>
        <w:rPr>
          <w:rFonts w:ascii="方正仿宋_GBK" w:eastAsia="方正仿宋_GBK" w:hAnsi="宋体"/>
        </w:rPr>
        <w:t>2019</w:t>
      </w:r>
      <w:r>
        <w:rPr>
          <w:rFonts w:ascii="方正仿宋_GBK" w:eastAsia="方正仿宋_GBK" w:hAnsi="宋体" w:hint="eastAsia"/>
        </w:rPr>
        <w:t>年</w:t>
      </w:r>
      <w:r w:rsidR="005E56BA">
        <w:rPr>
          <w:rFonts w:ascii="方正仿宋_GBK" w:eastAsia="方正仿宋_GBK" w:hAnsi="宋体" w:hint="eastAsia"/>
        </w:rPr>
        <w:t>5</w:t>
      </w:r>
      <w:r>
        <w:rPr>
          <w:rFonts w:ascii="方正仿宋_GBK" w:eastAsia="方正仿宋_GBK" w:hAnsi="宋体" w:hint="eastAsia"/>
        </w:rPr>
        <w:t>月</w:t>
      </w:r>
      <w:r w:rsidR="005E56BA">
        <w:rPr>
          <w:rFonts w:ascii="方正仿宋_GBK" w:eastAsia="方正仿宋_GBK" w:hAnsi="宋体" w:hint="eastAsia"/>
        </w:rPr>
        <w:t>8</w:t>
      </w:r>
      <w:r>
        <w:rPr>
          <w:rFonts w:ascii="方正仿宋_GBK" w:eastAsia="方正仿宋_GBK" w:hAnsi="宋体" w:hint="eastAsia"/>
        </w:rPr>
        <w:t>日</w:t>
      </w:r>
      <w:r>
        <w:rPr>
          <w:rFonts w:ascii="方正仿宋_GBK" w:eastAsia="方正仿宋_GBK" w:hAnsi="宋体"/>
        </w:rPr>
        <w:t>-</w:t>
      </w:r>
      <w:r w:rsidR="005E56BA">
        <w:rPr>
          <w:rFonts w:ascii="方正仿宋_GBK" w:eastAsia="方正仿宋_GBK" w:hAnsi="宋体" w:hint="eastAsia"/>
        </w:rPr>
        <w:t>5</w:t>
      </w:r>
      <w:r>
        <w:rPr>
          <w:rFonts w:ascii="方正仿宋_GBK" w:eastAsia="方正仿宋_GBK" w:hAnsi="宋体" w:hint="eastAsia"/>
        </w:rPr>
        <w:t>月</w:t>
      </w:r>
      <w:r w:rsidR="005E56BA">
        <w:rPr>
          <w:rFonts w:ascii="方正仿宋_GBK" w:eastAsia="方正仿宋_GBK" w:hAnsi="宋体" w:hint="eastAsia"/>
        </w:rPr>
        <w:t>9</w:t>
      </w:r>
      <w:r>
        <w:rPr>
          <w:rFonts w:ascii="方正仿宋_GBK" w:eastAsia="方正仿宋_GBK" w:hAnsi="宋体" w:hint="eastAsia"/>
        </w:rPr>
        <w:t>日北京时间</w:t>
      </w:r>
      <w:r>
        <w:rPr>
          <w:rFonts w:ascii="方正仿宋_GBK" w:eastAsia="方正仿宋_GBK" w:hAnsi="宋体"/>
        </w:rPr>
        <w:t>09:00-11:00</w:t>
      </w:r>
      <w:r>
        <w:rPr>
          <w:rFonts w:ascii="方正仿宋_GBK" w:eastAsia="方正仿宋_GBK" w:hAnsi="宋体" w:hint="eastAsia"/>
        </w:rPr>
        <w:t>，</w:t>
      </w:r>
      <w:r>
        <w:rPr>
          <w:rFonts w:ascii="方正仿宋_GBK" w:eastAsia="方正仿宋_GBK" w:hAnsi="宋体"/>
        </w:rPr>
        <w:t>15:00-17:00</w:t>
      </w:r>
      <w:r>
        <w:rPr>
          <w:rFonts w:ascii="方正仿宋_GBK" w:eastAsia="方正仿宋_GBK" w:hAnsi="宋体" w:hint="eastAsia"/>
        </w:rPr>
        <w:t>；</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保证金及文件购买费缴纳时间：</w:t>
      </w:r>
      <w:r>
        <w:rPr>
          <w:rFonts w:ascii="方正仿宋_GBK" w:eastAsia="方正仿宋_GBK" w:hAnsi="宋体"/>
        </w:rPr>
        <w:t>2019</w:t>
      </w:r>
      <w:r>
        <w:rPr>
          <w:rFonts w:ascii="方正仿宋_GBK" w:eastAsia="方正仿宋_GBK" w:hAnsi="宋体" w:hint="eastAsia"/>
        </w:rPr>
        <w:t>年</w:t>
      </w:r>
      <w:r w:rsidR="005E56BA">
        <w:rPr>
          <w:rFonts w:ascii="方正仿宋_GBK" w:eastAsia="方正仿宋_GBK" w:hAnsi="宋体" w:hint="eastAsia"/>
        </w:rPr>
        <w:t>5</w:t>
      </w:r>
      <w:r>
        <w:rPr>
          <w:rFonts w:ascii="方正仿宋_GBK" w:eastAsia="方正仿宋_GBK" w:hAnsi="宋体" w:hint="eastAsia"/>
        </w:rPr>
        <w:t>月</w:t>
      </w:r>
      <w:r>
        <w:rPr>
          <w:rFonts w:ascii="方正仿宋_GBK" w:eastAsia="方正仿宋_GBK" w:hAnsi="宋体"/>
        </w:rPr>
        <w:t xml:space="preserve"> </w:t>
      </w:r>
      <w:r w:rsidR="005E56BA">
        <w:rPr>
          <w:rFonts w:ascii="方正仿宋_GBK" w:eastAsia="方正仿宋_GBK" w:hAnsi="宋体" w:hint="eastAsia"/>
        </w:rPr>
        <w:t>8</w:t>
      </w:r>
      <w:r>
        <w:rPr>
          <w:rFonts w:ascii="方正仿宋_GBK" w:eastAsia="方正仿宋_GBK" w:hAnsi="宋体" w:hint="eastAsia"/>
        </w:rPr>
        <w:t>日</w:t>
      </w:r>
      <w:r>
        <w:rPr>
          <w:rFonts w:ascii="方正仿宋_GBK" w:eastAsia="方正仿宋_GBK" w:hAnsi="宋体"/>
        </w:rPr>
        <w:t>-</w:t>
      </w:r>
      <w:r w:rsidR="005E56BA">
        <w:rPr>
          <w:rFonts w:ascii="方正仿宋_GBK" w:eastAsia="方正仿宋_GBK" w:hAnsi="宋体" w:hint="eastAsia"/>
        </w:rPr>
        <w:t>5</w:t>
      </w:r>
      <w:r>
        <w:rPr>
          <w:rFonts w:ascii="方正仿宋_GBK" w:eastAsia="方正仿宋_GBK" w:hAnsi="宋体" w:hint="eastAsia"/>
        </w:rPr>
        <w:t>月</w:t>
      </w:r>
      <w:r w:rsidR="005E56BA">
        <w:rPr>
          <w:rFonts w:ascii="方正仿宋_GBK" w:eastAsia="方正仿宋_GBK" w:hAnsi="宋体" w:hint="eastAsia"/>
        </w:rPr>
        <w:t>9</w:t>
      </w:r>
      <w:r>
        <w:rPr>
          <w:rFonts w:ascii="方正仿宋_GBK" w:eastAsia="方正仿宋_GBK" w:hAnsi="宋体" w:hint="eastAsia"/>
        </w:rPr>
        <w:t>日。</w:t>
      </w:r>
    </w:p>
    <w:p w:rsidR="00220113" w:rsidRDefault="00220113" w:rsidP="00AF445F">
      <w:pPr>
        <w:snapToGrid w:val="0"/>
        <w:spacing w:line="440" w:lineRule="exact"/>
        <w:ind w:firstLineChars="200" w:firstLine="560"/>
        <w:rPr>
          <w:rFonts w:ascii="方正仿宋_GBK" w:eastAsia="方正仿宋_GBK" w:hAnsi="宋体"/>
          <w:u w:val="single"/>
        </w:rPr>
      </w:pPr>
      <w:r>
        <w:rPr>
          <w:rFonts w:ascii="方正仿宋_GBK" w:eastAsia="方正仿宋_GBK" w:hAnsi="宋体" w:hint="eastAsia"/>
          <w:u w:val="single"/>
        </w:rPr>
        <w:t>报名方式：在规定的报名时间内到四川外国语大学招投标采购办公室（资产楼</w:t>
      </w:r>
      <w:r>
        <w:rPr>
          <w:rFonts w:ascii="方正仿宋_GBK" w:eastAsia="方正仿宋_GBK" w:hAnsi="宋体"/>
          <w:u w:val="single"/>
        </w:rPr>
        <w:t>3-6</w:t>
      </w:r>
      <w:r>
        <w:rPr>
          <w:rFonts w:ascii="方正仿宋_GBK" w:eastAsia="方正仿宋_GBK" w:hAnsi="宋体" w:hint="eastAsia"/>
          <w:u w:val="single"/>
        </w:rPr>
        <w:t>）现场提交纸质报名资料。</w:t>
      </w:r>
    </w:p>
    <w:p w:rsidR="00220113" w:rsidRDefault="00220113" w:rsidP="00AF445F">
      <w:pPr>
        <w:snapToGrid w:val="0"/>
        <w:spacing w:line="440" w:lineRule="exact"/>
        <w:ind w:firstLineChars="200" w:firstLine="560"/>
        <w:rPr>
          <w:rFonts w:ascii="方正仿宋_GBK" w:eastAsia="方正仿宋_GBK" w:hAnsi="宋体"/>
          <w:u w:val="single"/>
        </w:rPr>
      </w:pPr>
      <w:r>
        <w:rPr>
          <w:rFonts w:ascii="方正仿宋_GBK" w:eastAsia="方正仿宋_GBK" w:hAnsi="宋体" w:hint="eastAsia"/>
          <w:u w:val="single"/>
        </w:rPr>
        <w:t>纸质报名资料包含：</w:t>
      </w:r>
      <w:r>
        <w:rPr>
          <w:rFonts w:ascii="方正仿宋_GBK" w:eastAsia="方正仿宋_GBK" w:hAnsi="宋体"/>
          <w:u w:val="single"/>
        </w:rPr>
        <w:t>1</w:t>
      </w:r>
      <w:r>
        <w:rPr>
          <w:rFonts w:ascii="方正仿宋_GBK" w:eastAsia="方正仿宋_GBK" w:hAnsi="宋体" w:hint="eastAsia"/>
          <w:u w:val="single"/>
        </w:rPr>
        <w:t>、该项目报名委托书或授权函</w:t>
      </w:r>
      <w:r>
        <w:rPr>
          <w:rFonts w:ascii="方正仿宋_GBK" w:eastAsia="方正仿宋_GBK" w:hAnsi="宋体"/>
          <w:u w:val="single"/>
        </w:rPr>
        <w:t>(</w:t>
      </w:r>
      <w:r>
        <w:rPr>
          <w:rFonts w:ascii="方正仿宋_GBK" w:eastAsia="方正仿宋_GBK" w:hAnsi="宋体" w:hint="eastAsia"/>
          <w:u w:val="single"/>
        </w:rPr>
        <w:t>格式自拟</w:t>
      </w:r>
      <w:r>
        <w:rPr>
          <w:rFonts w:ascii="方正仿宋_GBK" w:eastAsia="方正仿宋_GBK" w:hAnsi="宋体"/>
          <w:u w:val="single"/>
        </w:rPr>
        <w:t>)</w:t>
      </w:r>
      <w:r>
        <w:rPr>
          <w:rFonts w:ascii="方正仿宋_GBK" w:eastAsia="方正仿宋_GBK" w:hAnsi="宋体" w:hint="eastAsia"/>
          <w:u w:val="single"/>
        </w:rPr>
        <w:t>，请注明该项目编号及名称并加盖公司鲜章。</w:t>
      </w:r>
      <w:r>
        <w:rPr>
          <w:rFonts w:ascii="方正仿宋_GBK" w:eastAsia="方正仿宋_GBK" w:hAnsi="宋体"/>
          <w:u w:val="single"/>
        </w:rPr>
        <w:t>2</w:t>
      </w:r>
      <w:r>
        <w:rPr>
          <w:rFonts w:ascii="方正仿宋_GBK" w:eastAsia="方正仿宋_GBK" w:hAnsi="宋体" w:hint="eastAsia"/>
          <w:u w:val="single"/>
        </w:rPr>
        <w:t>、投标报名登记表</w:t>
      </w:r>
      <w:r>
        <w:rPr>
          <w:rFonts w:ascii="方正仿宋_GBK" w:eastAsia="方正仿宋_GBK" w:hAnsi="宋体"/>
          <w:u w:val="single"/>
        </w:rPr>
        <w:t>(</w:t>
      </w:r>
      <w:r>
        <w:rPr>
          <w:rFonts w:ascii="方正仿宋_GBK" w:eastAsia="方正仿宋_GBK" w:hAnsi="宋体" w:hint="eastAsia"/>
          <w:u w:val="single"/>
        </w:rPr>
        <w:t>见附表</w:t>
      </w:r>
      <w:r>
        <w:rPr>
          <w:rFonts w:ascii="方正仿宋_GBK" w:eastAsia="方正仿宋_GBK" w:hAnsi="宋体"/>
          <w:u w:val="single"/>
        </w:rPr>
        <w:t>)</w:t>
      </w:r>
      <w:r>
        <w:rPr>
          <w:rFonts w:ascii="方正仿宋_GBK" w:eastAsia="方正仿宋_GBK" w:hAnsi="宋体" w:hint="eastAsia"/>
          <w:u w:val="single"/>
        </w:rPr>
        <w:t>，请完善登记表内容后打印并加盖公司鲜章。</w:t>
      </w: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pPr>
        <w:jc w:val="center"/>
        <w:rPr>
          <w:rFonts w:ascii="华文细黑" w:eastAsia="华文细黑" w:hAnsi="华文细黑"/>
          <w:bCs/>
          <w:sz w:val="44"/>
        </w:rPr>
      </w:pPr>
      <w:r>
        <w:rPr>
          <w:rFonts w:ascii="华文细黑" w:eastAsia="华文细黑" w:hAnsi="华文细黑" w:hint="eastAsia"/>
          <w:bCs/>
          <w:sz w:val="44"/>
        </w:rPr>
        <w:t>投标报名登记表</w:t>
      </w:r>
    </w:p>
    <w:p w:rsidR="00220113" w:rsidRDefault="00220113">
      <w:pPr>
        <w:adjustRightInd w:val="0"/>
        <w:snapToGrid w:val="0"/>
        <w:rPr>
          <w:rFonts w:ascii="华文细黑" w:eastAsia="华文细黑" w:hAnsi="华文细黑"/>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投标公司全称：</w:t>
      </w:r>
    </w:p>
    <w:p w:rsidR="00220113" w:rsidRDefault="00220113" w:rsidP="00AF445F">
      <w:pPr>
        <w:adjustRightInd w:val="0"/>
        <w:snapToGrid w:val="0"/>
        <w:ind w:leftChars="200" w:left="56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投标项目名称：</w:t>
      </w:r>
    </w:p>
    <w:p w:rsidR="00220113" w:rsidRDefault="00220113" w:rsidP="00AF445F">
      <w:pPr>
        <w:adjustRightInd w:val="0"/>
        <w:snapToGrid w:val="0"/>
        <w:ind w:leftChars="100" w:left="280" w:firstLineChars="100" w:firstLine="10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投标项目编号：</w:t>
      </w:r>
    </w:p>
    <w:p w:rsidR="00220113" w:rsidRDefault="00220113" w:rsidP="00AF445F">
      <w:pPr>
        <w:adjustRightInd w:val="0"/>
        <w:snapToGrid w:val="0"/>
        <w:ind w:leftChars="100" w:left="280" w:firstLineChars="100" w:firstLine="10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投标公司联系人姓名：</w:t>
      </w:r>
    </w:p>
    <w:p w:rsidR="00220113" w:rsidRDefault="00220113" w:rsidP="00AF445F">
      <w:pPr>
        <w:adjustRightInd w:val="0"/>
        <w:snapToGrid w:val="0"/>
        <w:ind w:leftChars="100" w:left="280" w:firstLineChars="100" w:firstLine="10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投标公司联系人电话</w:t>
      </w:r>
      <w:r>
        <w:rPr>
          <w:rFonts w:ascii="华文细黑" w:eastAsia="华文细黑" w:hAnsi="华文细黑"/>
        </w:rPr>
        <w:t>(</w:t>
      </w:r>
      <w:r>
        <w:rPr>
          <w:rFonts w:ascii="华文细黑" w:eastAsia="华文细黑" w:hAnsi="华文细黑" w:hint="eastAsia"/>
        </w:rPr>
        <w:t>手机</w:t>
      </w:r>
      <w:r>
        <w:rPr>
          <w:rFonts w:ascii="华文细黑" w:eastAsia="华文细黑" w:hAnsi="华文细黑"/>
        </w:rPr>
        <w:t>)</w:t>
      </w:r>
      <w:r>
        <w:rPr>
          <w:rFonts w:ascii="华文细黑" w:eastAsia="华文细黑" w:hAnsi="华文细黑" w:hint="eastAsia"/>
        </w:rPr>
        <w:t>：</w:t>
      </w:r>
    </w:p>
    <w:p w:rsidR="00220113" w:rsidRDefault="00220113" w:rsidP="00AF445F">
      <w:pPr>
        <w:adjustRightInd w:val="0"/>
        <w:snapToGrid w:val="0"/>
        <w:ind w:leftChars="100" w:left="280" w:firstLineChars="100" w:firstLine="10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投标公司</w:t>
      </w:r>
      <w:r>
        <w:rPr>
          <w:rFonts w:ascii="华文细黑" w:eastAsia="华文细黑" w:hAnsi="华文细黑" w:hint="eastAsia"/>
          <w:b/>
          <w:u w:val="single"/>
        </w:rPr>
        <w:t>开户银行全称</w:t>
      </w:r>
      <w:r>
        <w:rPr>
          <w:rFonts w:ascii="华文细黑" w:eastAsia="华文细黑" w:hAnsi="华文细黑" w:hint="eastAsia"/>
        </w:rPr>
        <w:t>：</w:t>
      </w:r>
      <w:r>
        <w:rPr>
          <w:rFonts w:ascii="华文细黑" w:eastAsia="华文细黑" w:hAnsi="华文细黑"/>
        </w:rPr>
        <w:t xml:space="preserve"> </w:t>
      </w:r>
    </w:p>
    <w:p w:rsidR="00220113" w:rsidRDefault="00220113" w:rsidP="00AF445F">
      <w:pPr>
        <w:adjustRightInd w:val="0"/>
        <w:snapToGrid w:val="0"/>
        <w:ind w:leftChars="200" w:left="1360" w:hangingChars="800" w:hanging="80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投标公司</w:t>
      </w:r>
      <w:r>
        <w:rPr>
          <w:rFonts w:ascii="华文细黑" w:eastAsia="华文细黑" w:hAnsi="华文细黑" w:hint="eastAsia"/>
          <w:b/>
          <w:u w:val="single"/>
        </w:rPr>
        <w:t>开户银行账号</w:t>
      </w:r>
      <w:r>
        <w:rPr>
          <w:rFonts w:ascii="华文细黑" w:eastAsia="华文细黑" w:hAnsi="华文细黑" w:hint="eastAsia"/>
        </w:rPr>
        <w:t>：</w:t>
      </w:r>
    </w:p>
    <w:p w:rsidR="00220113" w:rsidRDefault="00220113" w:rsidP="00AF445F">
      <w:pPr>
        <w:adjustRightInd w:val="0"/>
        <w:snapToGrid w:val="0"/>
        <w:ind w:leftChars="200" w:left="1360" w:hangingChars="800" w:hanging="800"/>
        <w:rPr>
          <w:rFonts w:ascii="华文细黑" w:eastAsia="华文细黑" w:hAnsi="华文细黑"/>
          <w:sz w:val="10"/>
          <w:szCs w:val="10"/>
        </w:rPr>
      </w:pPr>
    </w:p>
    <w:p w:rsidR="00220113" w:rsidRDefault="00220113">
      <w:pPr>
        <w:adjustRightInd w:val="0"/>
        <w:snapToGrid w:val="0"/>
        <w:rPr>
          <w:rFonts w:ascii="华文细黑" w:eastAsia="华文细黑" w:hAnsi="华文细黑"/>
        </w:rPr>
      </w:pPr>
      <w:r>
        <w:rPr>
          <w:rFonts w:ascii="华文细黑" w:eastAsia="华文细黑" w:hAnsi="华文细黑" w:hint="eastAsia"/>
        </w:rPr>
        <w:t>投标公司</w:t>
      </w:r>
      <w:r>
        <w:rPr>
          <w:rFonts w:ascii="华文细黑" w:eastAsia="华文细黑" w:hAnsi="华文细黑" w:hint="eastAsia"/>
          <w:b/>
          <w:u w:val="single"/>
        </w:rPr>
        <w:t>开户银行行号</w:t>
      </w:r>
      <w:r>
        <w:rPr>
          <w:rFonts w:ascii="华文细黑" w:eastAsia="华文细黑" w:hAnsi="华文细黑" w:hint="eastAsia"/>
        </w:rPr>
        <w:t>：</w:t>
      </w:r>
    </w:p>
    <w:p w:rsidR="00220113" w:rsidRDefault="00220113">
      <w:pPr>
        <w:adjustRightInd w:val="0"/>
        <w:snapToGrid w:val="0"/>
        <w:rPr>
          <w:rFonts w:ascii="华文细黑" w:eastAsia="华文细黑" w:hAnsi="华文细黑"/>
          <w:sz w:val="11"/>
          <w:szCs w:val="11"/>
        </w:rPr>
      </w:pPr>
    </w:p>
    <w:p w:rsidR="00220113" w:rsidRDefault="00220113">
      <w:pPr>
        <w:adjustRightInd w:val="0"/>
        <w:snapToGrid w:val="0"/>
        <w:rPr>
          <w:rFonts w:ascii="华文细黑" w:eastAsia="华文细黑" w:hAnsi="华文细黑"/>
        </w:rPr>
      </w:pPr>
      <w:r>
        <w:rPr>
          <w:rFonts w:ascii="华文细黑" w:eastAsia="华文细黑" w:hAnsi="华文细黑" w:hint="eastAsia"/>
        </w:rPr>
        <w:t>纳税人识别号：</w:t>
      </w:r>
    </w:p>
    <w:p w:rsidR="00B81A61" w:rsidRDefault="00220113" w:rsidP="00AF445F">
      <w:pPr>
        <w:adjustRightInd w:val="0"/>
        <w:snapToGrid w:val="0"/>
        <w:ind w:firstLineChars="1400" w:firstLine="3920"/>
        <w:rPr>
          <w:rFonts w:ascii="华文细黑" w:eastAsia="华文细黑" w:hAnsi="华文细黑" w:hint="eastAsia"/>
        </w:rPr>
      </w:pPr>
      <w:r>
        <w:rPr>
          <w:rFonts w:ascii="华文细黑" w:eastAsia="华文细黑" w:hAnsi="华文细黑" w:hint="eastAsia"/>
        </w:rPr>
        <w:t>投标公司全称：</w:t>
      </w:r>
      <w:r>
        <w:rPr>
          <w:rFonts w:ascii="华文细黑" w:eastAsia="华文细黑" w:hAnsi="华文细黑"/>
        </w:rPr>
        <w:t xml:space="preserve">   </w:t>
      </w:r>
    </w:p>
    <w:p w:rsidR="00220113" w:rsidRDefault="00B81A61" w:rsidP="00AF445F">
      <w:pPr>
        <w:adjustRightInd w:val="0"/>
        <w:snapToGrid w:val="0"/>
        <w:ind w:firstLineChars="1400" w:firstLine="3920"/>
        <w:rPr>
          <w:rFonts w:ascii="华文细黑" w:eastAsia="华文细黑" w:hAnsi="华文细黑"/>
        </w:rPr>
      </w:pPr>
      <w:r>
        <w:rPr>
          <w:rFonts w:ascii="华文细黑" w:eastAsia="华文细黑" w:hAnsi="华文细黑" w:hint="eastAsia"/>
        </w:rPr>
        <w:t xml:space="preserve">                     </w:t>
      </w:r>
      <w:r w:rsidR="00220113">
        <w:rPr>
          <w:rFonts w:ascii="华文细黑" w:eastAsia="华文细黑" w:hAnsi="华文细黑"/>
        </w:rPr>
        <w:t>(</w:t>
      </w:r>
      <w:r w:rsidR="00220113">
        <w:rPr>
          <w:rFonts w:ascii="华文细黑" w:eastAsia="华文细黑" w:hAnsi="华文细黑" w:hint="eastAsia"/>
        </w:rPr>
        <w:t>鲜章</w:t>
      </w:r>
      <w:r w:rsidR="00220113">
        <w:rPr>
          <w:rFonts w:ascii="华文细黑" w:eastAsia="华文细黑" w:hAnsi="华文细黑"/>
        </w:rPr>
        <w:t>)</w:t>
      </w:r>
    </w:p>
    <w:p w:rsidR="00220113" w:rsidRDefault="00220113" w:rsidP="00AF445F">
      <w:pPr>
        <w:adjustRightInd w:val="0"/>
        <w:snapToGrid w:val="0"/>
        <w:ind w:firstLineChars="1800" w:firstLine="5040"/>
        <w:rPr>
          <w:rFonts w:ascii="华文细黑" w:eastAsia="华文细黑" w:hAnsi="华文细黑"/>
        </w:rPr>
      </w:pPr>
      <w:r>
        <w:rPr>
          <w:rFonts w:ascii="华文细黑" w:eastAsia="华文细黑" w:hAnsi="华文细黑" w:hint="eastAsia"/>
        </w:rPr>
        <w:t>日期：</w:t>
      </w:r>
      <w:r>
        <w:rPr>
          <w:rFonts w:ascii="华文细黑" w:eastAsia="华文细黑" w:hAnsi="华文细黑"/>
        </w:rPr>
        <w:t xml:space="preserve">   </w:t>
      </w:r>
      <w:r>
        <w:rPr>
          <w:rFonts w:ascii="华文细黑" w:eastAsia="华文细黑" w:hAnsi="华文细黑" w:hint="eastAsia"/>
        </w:rPr>
        <w:t>年</w:t>
      </w:r>
      <w:r>
        <w:rPr>
          <w:rFonts w:ascii="华文细黑" w:eastAsia="华文细黑" w:hAnsi="华文细黑"/>
        </w:rPr>
        <w:t xml:space="preserve">   </w:t>
      </w:r>
      <w:r>
        <w:rPr>
          <w:rFonts w:ascii="华文细黑" w:eastAsia="华文细黑" w:hAnsi="华文细黑" w:hint="eastAsia"/>
        </w:rPr>
        <w:t>月</w:t>
      </w:r>
      <w:r>
        <w:rPr>
          <w:rFonts w:ascii="华文细黑" w:eastAsia="华文细黑" w:hAnsi="华文细黑"/>
        </w:rPr>
        <w:t xml:space="preserve">   </w:t>
      </w:r>
      <w:r>
        <w:rPr>
          <w:rFonts w:ascii="华文细黑" w:eastAsia="华文细黑" w:hAnsi="华文细黑" w:hint="eastAsia"/>
        </w:rPr>
        <w:t>日</w:t>
      </w:r>
    </w:p>
    <w:p w:rsidR="00220113" w:rsidRDefault="00220113">
      <w:pPr>
        <w:rPr>
          <w:rFonts w:ascii="华文细黑" w:eastAsia="华文细黑" w:hAnsi="华文细黑"/>
        </w:rPr>
      </w:pPr>
    </w:p>
    <w:p w:rsidR="00220113" w:rsidRDefault="00220113">
      <w:pPr>
        <w:rPr>
          <w:rFonts w:ascii="华文细黑" w:eastAsia="华文细黑" w:hAnsi="华文细黑"/>
        </w:rPr>
      </w:pPr>
      <w:r>
        <w:rPr>
          <w:rFonts w:ascii="华文细黑" w:eastAsia="华文细黑" w:hAnsi="华文细黑" w:hint="eastAsia"/>
        </w:rPr>
        <w:t>注：</w:t>
      </w:r>
      <w:r>
        <w:rPr>
          <w:rFonts w:ascii="华文细黑" w:eastAsia="华文细黑" w:hAnsi="华文细黑" w:hint="eastAsia"/>
          <w:b/>
          <w:u w:val="single"/>
        </w:rPr>
        <w:t>请贵公司用公司基本账户给学校转账</w:t>
      </w:r>
      <w:r>
        <w:rPr>
          <w:rFonts w:ascii="华文细黑" w:eastAsia="华文细黑" w:hAnsi="华文细黑" w:hint="eastAsia"/>
        </w:rPr>
        <w:t>。</w:t>
      </w:r>
    </w:p>
    <w:p w:rsidR="00220113" w:rsidRDefault="00220113" w:rsidP="00AF445F">
      <w:pPr>
        <w:ind w:firstLineChars="200" w:firstLine="560"/>
        <w:rPr>
          <w:rFonts w:ascii="华文细黑" w:eastAsia="华文细黑" w:hAnsi="华文细黑"/>
        </w:rPr>
      </w:pPr>
      <w:r>
        <w:rPr>
          <w:rFonts w:ascii="华文细黑" w:eastAsia="华文细黑" w:hAnsi="华文细黑" w:hint="eastAsia"/>
        </w:rPr>
        <w:t>保证金及文本费，</w:t>
      </w:r>
      <w:r>
        <w:rPr>
          <w:rFonts w:ascii="华文细黑" w:eastAsia="华文细黑" w:hAnsi="华文细黑" w:hint="eastAsia"/>
          <w:b/>
          <w:u w:val="single"/>
        </w:rPr>
        <w:t>请分别打款</w:t>
      </w:r>
      <w:r>
        <w:rPr>
          <w:rFonts w:ascii="华文细黑" w:eastAsia="华文细黑" w:hAnsi="华文细黑" w:hint="eastAsia"/>
        </w:rPr>
        <w:t>，打款时</w:t>
      </w:r>
      <w:r>
        <w:rPr>
          <w:rFonts w:ascii="华文细黑" w:eastAsia="华文细黑" w:hAnsi="华文细黑" w:hint="eastAsia"/>
          <w:b/>
          <w:u w:val="single"/>
        </w:rPr>
        <w:t>请注明项目名称</w:t>
      </w:r>
      <w:r>
        <w:rPr>
          <w:rFonts w:ascii="华文细黑" w:eastAsia="华文细黑" w:hAnsi="华文细黑"/>
          <w:b/>
          <w:u w:val="single"/>
        </w:rPr>
        <w:t>(</w:t>
      </w:r>
      <w:r>
        <w:rPr>
          <w:rFonts w:ascii="华文细黑" w:eastAsia="华文细黑" w:hAnsi="华文细黑" w:hint="eastAsia"/>
          <w:b/>
          <w:u w:val="single"/>
        </w:rPr>
        <w:t>可简写</w:t>
      </w:r>
      <w:r>
        <w:rPr>
          <w:rFonts w:ascii="华文细黑" w:eastAsia="华文细黑" w:hAnsi="华文细黑"/>
          <w:b/>
          <w:u w:val="single"/>
        </w:rPr>
        <w:t>)</w:t>
      </w:r>
      <w:r>
        <w:rPr>
          <w:rFonts w:ascii="华文细黑" w:eastAsia="华文细黑" w:hAnsi="华文细黑" w:hint="eastAsia"/>
        </w:rPr>
        <w:t>。</w:t>
      </w:r>
    </w:p>
    <w:p w:rsidR="00220113" w:rsidRDefault="00220113" w:rsidP="00AF445F">
      <w:pPr>
        <w:ind w:left="560" w:hangingChars="200" w:hanging="560"/>
        <w:rPr>
          <w:rFonts w:ascii="华文细黑" w:eastAsia="华文细黑" w:hAnsi="华文细黑"/>
        </w:rPr>
      </w:pPr>
      <w:r>
        <w:rPr>
          <w:rFonts w:ascii="华文细黑" w:eastAsia="华文细黑" w:hAnsi="华文细黑" w:hint="eastAsia"/>
        </w:rPr>
        <w:t>请严格按照招标文件要求，</w:t>
      </w:r>
      <w:r>
        <w:rPr>
          <w:rFonts w:ascii="华文细黑" w:eastAsia="华文细黑" w:hAnsi="华文细黑" w:hint="eastAsia"/>
          <w:b/>
          <w:u w:val="single"/>
        </w:rPr>
        <w:t>按时缴纳</w:t>
      </w:r>
      <w:r>
        <w:rPr>
          <w:rFonts w:ascii="华文细黑" w:eastAsia="华文细黑" w:hAnsi="华文细黑" w:hint="eastAsia"/>
        </w:rPr>
        <w:t>保证金及文本费。</w:t>
      </w:r>
    </w:p>
    <w:p w:rsidR="00220113" w:rsidRDefault="00220113" w:rsidP="00AF445F">
      <w:pPr>
        <w:ind w:leftChars="200" w:left="560"/>
        <w:rPr>
          <w:rFonts w:ascii="华文细黑" w:eastAsia="华文细黑" w:hAnsi="华文细黑"/>
        </w:rPr>
      </w:pPr>
      <w:r>
        <w:rPr>
          <w:rFonts w:ascii="华文细黑" w:eastAsia="华文细黑" w:hAnsi="华文细黑" w:hint="eastAsia"/>
        </w:rPr>
        <w:t>保证金及文本费以到账时间为准，投标人请自行考虑汇入时间风险，如同城汇入、异地汇入、跨行汇入的时间要求。</w:t>
      </w:r>
    </w:p>
    <w:p w:rsidR="00220113" w:rsidRDefault="00220113" w:rsidP="00AF445F">
      <w:pPr>
        <w:ind w:firstLineChars="300" w:firstLine="840"/>
        <w:rPr>
          <w:rFonts w:ascii="华文细黑" w:eastAsia="华文细黑" w:hAnsi="华文细黑"/>
        </w:rPr>
      </w:pPr>
      <w:r>
        <w:rPr>
          <w:rFonts w:ascii="华文细黑" w:eastAsia="华文细黑" w:hAnsi="华文细黑" w:hint="eastAsia"/>
        </w:rPr>
        <w:t>（未按规定时间缴款的视为无效报名，感谢配合！）</w:t>
      </w:r>
    </w:p>
    <w:p w:rsidR="00220113" w:rsidRDefault="00220113">
      <w:pPr>
        <w:rPr>
          <w:rFonts w:ascii="华文细黑" w:eastAsia="华文细黑" w:hAnsi="华文细黑"/>
          <w:sz w:val="30"/>
          <w:szCs w:val="30"/>
        </w:rPr>
      </w:pPr>
    </w:p>
    <w:p w:rsidR="00220113" w:rsidRDefault="00220113">
      <w:pPr>
        <w:jc w:val="center"/>
        <w:rPr>
          <w:rFonts w:ascii="华文细黑" w:eastAsia="华文细黑" w:hAnsi="华文细黑"/>
        </w:rPr>
      </w:pPr>
      <w:r>
        <w:rPr>
          <w:rFonts w:ascii="华文细黑" w:eastAsia="华文细黑" w:hAnsi="华文细黑" w:hint="eastAsia"/>
        </w:rPr>
        <w:t>四川外国语大学银行账户信息</w:t>
      </w:r>
    </w:p>
    <w:p w:rsidR="00220113" w:rsidRDefault="00220113">
      <w:pPr>
        <w:rPr>
          <w:rFonts w:ascii="华文细黑" w:eastAsia="华文细黑" w:hAnsi="华文细黑"/>
        </w:rPr>
      </w:pPr>
      <w:r>
        <w:rPr>
          <w:rFonts w:ascii="华文细黑" w:eastAsia="华文细黑" w:hAnsi="华文细黑" w:hint="eastAsia"/>
        </w:rPr>
        <w:t>竞标人须以投标公司基本账户向指定银行缴纳保证金及文本费。</w:t>
      </w:r>
    </w:p>
    <w:p w:rsidR="00220113" w:rsidRDefault="00220113">
      <w:pPr>
        <w:rPr>
          <w:rFonts w:ascii="华文细黑" w:eastAsia="华文细黑" w:hAnsi="华文细黑"/>
        </w:rPr>
      </w:pPr>
      <w:r>
        <w:rPr>
          <w:rFonts w:ascii="华文细黑" w:eastAsia="华文细黑" w:hAnsi="华文细黑" w:hint="eastAsia"/>
        </w:rPr>
        <w:t>户名：四川外国语大学</w:t>
      </w:r>
    </w:p>
    <w:p w:rsidR="00220113" w:rsidRDefault="00220113">
      <w:pPr>
        <w:rPr>
          <w:rFonts w:ascii="华文细黑" w:eastAsia="华文细黑" w:hAnsi="华文细黑"/>
        </w:rPr>
      </w:pPr>
      <w:r>
        <w:rPr>
          <w:rFonts w:ascii="华文细黑" w:eastAsia="华文细黑" w:hAnsi="华文细黑" w:hint="eastAsia"/>
        </w:rPr>
        <w:t>开户行：工行重庆分行童家桥支行</w:t>
      </w:r>
    </w:p>
    <w:p w:rsidR="00220113" w:rsidRDefault="00220113">
      <w:pPr>
        <w:rPr>
          <w:rFonts w:ascii="华文细黑" w:eastAsia="华文细黑" w:hAnsi="华文细黑"/>
        </w:rPr>
      </w:pPr>
      <w:r>
        <w:rPr>
          <w:rFonts w:ascii="华文细黑" w:eastAsia="华文细黑" w:hAnsi="华文细黑" w:hint="eastAsia"/>
        </w:rPr>
        <w:t>账号：</w:t>
      </w:r>
      <w:r>
        <w:rPr>
          <w:rFonts w:ascii="华文细黑" w:eastAsia="华文细黑" w:hAnsi="华文细黑"/>
        </w:rPr>
        <w:t>3100024609026402214</w:t>
      </w:r>
    </w:p>
    <w:p w:rsidR="00220113" w:rsidRDefault="00220113">
      <w:pPr>
        <w:rPr>
          <w:rFonts w:ascii="华文细黑" w:eastAsia="华文细黑" w:hAnsi="华文细黑"/>
        </w:rPr>
      </w:pPr>
      <w:r>
        <w:rPr>
          <w:rFonts w:ascii="华文细黑" w:eastAsia="华文细黑" w:hAnsi="华文细黑" w:hint="eastAsia"/>
        </w:rPr>
        <w:t>行号：</w:t>
      </w:r>
      <w:r>
        <w:rPr>
          <w:rFonts w:ascii="华文细黑" w:eastAsia="华文细黑" w:hAnsi="华文细黑"/>
        </w:rPr>
        <w:t>102653001161</w:t>
      </w:r>
    </w:p>
    <w:p w:rsidR="00220113" w:rsidRDefault="00220113">
      <w:pPr>
        <w:rPr>
          <w:rFonts w:ascii="华文细黑" w:eastAsia="华文细黑" w:hAnsi="华文细黑"/>
        </w:rPr>
      </w:pPr>
      <w:r>
        <w:rPr>
          <w:rFonts w:ascii="华文细黑" w:eastAsia="华文细黑" w:hAnsi="华文细黑" w:hint="eastAsia"/>
        </w:rPr>
        <w:t>组织机构代码：</w:t>
      </w:r>
      <w:r>
        <w:rPr>
          <w:rFonts w:ascii="华文细黑" w:eastAsia="华文细黑" w:hAnsi="华文细黑"/>
        </w:rPr>
        <w:t>45040170-9</w:t>
      </w:r>
    </w:p>
    <w:p w:rsidR="00220113" w:rsidRDefault="00220113">
      <w:pPr>
        <w:rPr>
          <w:rFonts w:ascii="华文细黑" w:eastAsia="华文细黑" w:hAnsi="华文细黑"/>
        </w:rPr>
      </w:pPr>
      <w:r>
        <w:rPr>
          <w:rFonts w:ascii="华文细黑" w:eastAsia="华文细黑" w:hAnsi="华文细黑" w:hint="eastAsia"/>
        </w:rPr>
        <w:t>纳税人识别号：</w:t>
      </w:r>
      <w:r>
        <w:rPr>
          <w:rFonts w:ascii="华文细黑" w:eastAsia="华文细黑" w:hAnsi="华文细黑"/>
        </w:rPr>
        <w:t>125000004504017097</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rPr>
        <w:lastRenderedPageBreak/>
        <w:t>2</w:t>
      </w:r>
      <w:r>
        <w:rPr>
          <w:rFonts w:ascii="方正仿宋_GBK" w:eastAsia="方正仿宋_GBK" w:hAnsi="宋体" w:hint="eastAsia"/>
        </w:rPr>
        <w:t>、文件获取方式：凡有意参加投标的供应商，请在四川外国语大学官网</w:t>
      </w:r>
      <w:r>
        <w:rPr>
          <w:rFonts w:ascii="方正仿宋_GBK" w:eastAsia="方正仿宋_GBK" w:hAnsi="宋体"/>
        </w:rPr>
        <w:t>(www. sisu.edu.cn)</w:t>
      </w:r>
      <w:r>
        <w:rPr>
          <w:rFonts w:ascii="方正仿宋_GBK" w:eastAsia="方正仿宋_GBK" w:hAnsi="宋体" w:hint="eastAsia"/>
        </w:rPr>
        <w:t>上下载本项目谈判文件以及图纸（如果有）、补遗（如果有）等竞争性谈判前公布的所有项目资料，无论供应商下载与否，均视为已知晓所有招标内容。</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rPr>
        <w:t>3</w:t>
      </w:r>
      <w:r>
        <w:rPr>
          <w:rFonts w:ascii="方正仿宋_GBK" w:eastAsia="方正仿宋_GBK" w:hAnsi="宋体" w:hint="eastAsia"/>
        </w:rPr>
        <w:t>、采购文件售价：</w:t>
      </w:r>
      <w:r>
        <w:rPr>
          <w:rFonts w:ascii="方正仿宋_GBK" w:eastAsia="方正仿宋_GBK" w:hAnsi="宋体"/>
        </w:rPr>
        <w:t>300</w:t>
      </w:r>
      <w:r>
        <w:rPr>
          <w:rFonts w:ascii="方正仿宋_GBK" w:eastAsia="方正仿宋_GBK" w:hAnsi="宋体" w:hint="eastAsia"/>
        </w:rPr>
        <w:t>元。</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rPr>
        <w:t>4</w:t>
      </w:r>
      <w:r>
        <w:rPr>
          <w:rFonts w:ascii="方正仿宋_GBK" w:eastAsia="方正仿宋_GBK" w:hAnsi="宋体" w:hint="eastAsia"/>
        </w:rPr>
        <w:t>、投标人须以投标公司名义向指定银行缴纳文本费与保证金。</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户名：四川外国语大学</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开户行：工行重庆分行童家桥支行</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帐号：</w:t>
      </w:r>
      <w:r>
        <w:rPr>
          <w:rFonts w:ascii="方正仿宋_GBK" w:eastAsia="方正仿宋_GBK" w:hAnsi="宋体"/>
        </w:rPr>
        <w:t>3100024609026402214</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行号：</w:t>
      </w:r>
      <w:r>
        <w:rPr>
          <w:rFonts w:ascii="方正仿宋_GBK" w:eastAsia="方正仿宋_GBK" w:hAnsi="宋体"/>
        </w:rPr>
        <w:t>102653001161</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组织机构代码：</w:t>
      </w:r>
      <w:r>
        <w:rPr>
          <w:rFonts w:ascii="方正仿宋_GBK" w:eastAsia="方正仿宋_GBK" w:hAnsi="宋体"/>
        </w:rPr>
        <w:t>45040170-9</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纳税人识别号：</w:t>
      </w:r>
      <w:r>
        <w:rPr>
          <w:rFonts w:ascii="方正仿宋_GBK" w:eastAsia="方正仿宋_GBK" w:hAnsi="宋体"/>
        </w:rPr>
        <w:t>125000004504017097</w:t>
      </w: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leftChars="172" w:left="2442" w:hangingChars="700" w:hanging="1960"/>
        <w:rPr>
          <w:rFonts w:ascii="方正仿宋_GBK" w:eastAsia="方正仿宋_GBK" w:hAnsi="宋体"/>
        </w:rPr>
      </w:pPr>
      <w:r>
        <w:rPr>
          <w:rFonts w:ascii="方正仿宋_GBK" w:eastAsia="方正仿宋_GBK" w:hAnsi="宋体" w:hint="eastAsia"/>
        </w:rPr>
        <w:t>文件递交起止时间：</w:t>
      </w:r>
      <w:r>
        <w:rPr>
          <w:rFonts w:ascii="方正仿宋_GBK" w:eastAsia="方正仿宋_GBK" w:hAnsi="宋体"/>
        </w:rPr>
        <w:t>2019</w:t>
      </w:r>
      <w:r>
        <w:rPr>
          <w:rFonts w:ascii="方正仿宋_GBK" w:eastAsia="方正仿宋_GBK" w:hAnsi="宋体" w:hint="eastAsia"/>
        </w:rPr>
        <w:t>年</w:t>
      </w:r>
      <w:r w:rsidR="005E56BA">
        <w:rPr>
          <w:rFonts w:ascii="方正仿宋_GBK" w:eastAsia="方正仿宋_GBK" w:hAnsi="宋体" w:hint="eastAsia"/>
        </w:rPr>
        <w:t>5</w:t>
      </w:r>
      <w:r>
        <w:rPr>
          <w:rFonts w:ascii="方正仿宋_GBK" w:eastAsia="方正仿宋_GBK" w:hAnsi="宋体" w:hint="eastAsia"/>
        </w:rPr>
        <w:t>月</w:t>
      </w:r>
      <w:r w:rsidR="005E56BA">
        <w:rPr>
          <w:rFonts w:ascii="方正仿宋_GBK" w:eastAsia="方正仿宋_GBK" w:hAnsi="宋体" w:hint="eastAsia"/>
        </w:rPr>
        <w:t>14</w:t>
      </w:r>
      <w:r>
        <w:rPr>
          <w:rFonts w:ascii="方正仿宋_GBK" w:eastAsia="方正仿宋_GBK" w:hAnsi="宋体" w:hint="eastAsia"/>
        </w:rPr>
        <w:t>日北京时间</w:t>
      </w:r>
      <w:r w:rsidR="005E56BA">
        <w:rPr>
          <w:rFonts w:ascii="方正仿宋_GBK" w:eastAsia="方正仿宋_GBK" w:hAnsi="宋体" w:hint="eastAsia"/>
        </w:rPr>
        <w:t>09</w:t>
      </w:r>
      <w:r>
        <w:rPr>
          <w:rFonts w:ascii="方正仿宋_GBK" w:eastAsia="方正仿宋_GBK" w:hAnsi="宋体"/>
        </w:rPr>
        <w:t>:00</w:t>
      </w:r>
      <w:r>
        <w:rPr>
          <w:rFonts w:ascii="方正仿宋_GBK" w:eastAsia="方正仿宋_GBK" w:hAnsi="宋体"/>
        </w:rPr>
        <w:t>—</w:t>
      </w:r>
      <w:r w:rsidR="005E56BA">
        <w:rPr>
          <w:rFonts w:ascii="方正仿宋_GBK" w:eastAsia="方正仿宋_GBK" w:hAnsi="宋体" w:hint="eastAsia"/>
        </w:rPr>
        <w:t>09</w:t>
      </w:r>
      <w:r>
        <w:rPr>
          <w:rFonts w:ascii="方正仿宋_GBK" w:eastAsia="方正仿宋_GBK" w:hAnsi="宋体"/>
        </w:rPr>
        <w:t>:30</w:t>
      </w:r>
    </w:p>
    <w:p w:rsidR="00220113" w:rsidRDefault="00220113" w:rsidP="00AF445F">
      <w:pPr>
        <w:spacing w:line="480" w:lineRule="exact"/>
        <w:ind w:firstLineChars="200" w:firstLine="560"/>
        <w:rPr>
          <w:rFonts w:ascii="方正仿宋_GBK" w:eastAsia="方正仿宋_GBK" w:hAnsi="宋体"/>
        </w:rPr>
      </w:pPr>
      <w:r>
        <w:rPr>
          <w:rFonts w:ascii="方正仿宋_GBK" w:eastAsia="方正仿宋_GBK" w:hAnsi="宋体" w:hint="eastAsia"/>
        </w:rPr>
        <w:t>开标时间：</w:t>
      </w:r>
      <w:r>
        <w:rPr>
          <w:rFonts w:ascii="方正仿宋_GBK" w:eastAsia="方正仿宋_GBK" w:hAnsi="宋体"/>
        </w:rPr>
        <w:t>2019</w:t>
      </w:r>
      <w:r>
        <w:rPr>
          <w:rFonts w:ascii="方正仿宋_GBK" w:eastAsia="方正仿宋_GBK" w:hAnsi="宋体" w:hint="eastAsia"/>
        </w:rPr>
        <w:t>年</w:t>
      </w:r>
      <w:r w:rsidR="005E56BA">
        <w:rPr>
          <w:rFonts w:ascii="方正仿宋_GBK" w:eastAsia="方正仿宋_GBK" w:hAnsi="宋体" w:hint="eastAsia"/>
        </w:rPr>
        <w:t>5</w:t>
      </w:r>
      <w:r>
        <w:rPr>
          <w:rFonts w:ascii="方正仿宋_GBK" w:eastAsia="方正仿宋_GBK" w:hAnsi="宋体" w:hint="eastAsia"/>
        </w:rPr>
        <w:t>月</w:t>
      </w:r>
      <w:r w:rsidR="005E56BA">
        <w:rPr>
          <w:rFonts w:ascii="方正仿宋_GBK" w:eastAsia="方正仿宋_GBK" w:hAnsi="宋体" w:hint="eastAsia"/>
        </w:rPr>
        <w:t xml:space="preserve"> 14</w:t>
      </w:r>
      <w:r>
        <w:rPr>
          <w:rFonts w:ascii="方正仿宋_GBK" w:eastAsia="方正仿宋_GBK" w:hAnsi="宋体" w:hint="eastAsia"/>
        </w:rPr>
        <w:t>日北京时间</w:t>
      </w:r>
      <w:r w:rsidR="005E56BA">
        <w:rPr>
          <w:rFonts w:ascii="方正仿宋_GBK" w:eastAsia="方正仿宋_GBK" w:hAnsi="宋体" w:hint="eastAsia"/>
        </w:rPr>
        <w:t>09</w:t>
      </w:r>
      <w:r>
        <w:rPr>
          <w:rFonts w:ascii="方正仿宋_GBK" w:eastAsia="方正仿宋_GBK" w:hAnsi="宋体"/>
        </w:rPr>
        <w:t>:30</w:t>
      </w:r>
    </w:p>
    <w:p w:rsidR="00220113" w:rsidRDefault="00220113" w:rsidP="00AF445F">
      <w:pPr>
        <w:spacing w:line="480" w:lineRule="exact"/>
        <w:ind w:firstLineChars="200" w:firstLine="560"/>
        <w:rPr>
          <w:rFonts w:ascii="方正仿宋_GBK" w:eastAsia="方正仿宋_GBK" w:hAnsi="宋体"/>
        </w:rPr>
      </w:pPr>
      <w:r>
        <w:rPr>
          <w:rFonts w:ascii="方正仿宋_GBK" w:eastAsia="方正仿宋_GBK" w:hAnsi="宋体" w:hint="eastAsia"/>
        </w:rPr>
        <w:t>文件递交及开标地址：四川外国语大学招投标会议室（资产楼</w:t>
      </w:r>
      <w:r>
        <w:rPr>
          <w:rFonts w:ascii="方正仿宋_GBK" w:eastAsia="方正仿宋_GBK" w:hAnsi="宋体"/>
        </w:rPr>
        <w:t>3</w:t>
      </w:r>
      <w:r>
        <w:rPr>
          <w:rFonts w:ascii="方正仿宋_GBK" w:eastAsia="方正仿宋_GBK" w:hAnsi="宋体" w:hint="eastAsia"/>
        </w:rPr>
        <w:t>楼）</w:t>
      </w:r>
    </w:p>
    <w:p w:rsidR="00220113" w:rsidRDefault="00220113" w:rsidP="00AF445F">
      <w:pPr>
        <w:snapToGrid w:val="0"/>
        <w:spacing w:line="400" w:lineRule="exact"/>
        <w:ind w:firstLineChars="200" w:firstLine="480"/>
        <w:rPr>
          <w:rFonts w:ascii="华文细黑" w:eastAsia="华文细黑" w:hAnsi="华文细黑"/>
          <w:b/>
          <w:sz w:val="24"/>
          <w:szCs w:val="24"/>
        </w:rPr>
      </w:pPr>
    </w:p>
    <w:p w:rsidR="00220113" w:rsidRDefault="00220113" w:rsidP="00AF445F">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（一）采购人：四川外国语大学</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w:t>
      </w:r>
      <w:r>
        <w:rPr>
          <w:rFonts w:ascii="华文细黑" w:eastAsia="华文细黑" w:hAnsi="华文细黑" w:cs="华文细黑" w:hint="eastAsia"/>
          <w:sz w:val="24"/>
          <w:szCs w:val="24"/>
        </w:rPr>
        <w:t>杨晓英</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w:t>
      </w:r>
      <w:r>
        <w:rPr>
          <w:rFonts w:ascii="华文细黑" w:eastAsia="华文细黑" w:hAnsi="华文细黑"/>
          <w:sz w:val="24"/>
          <w:szCs w:val="24"/>
        </w:rPr>
        <w:t xml:space="preserve">  </w:t>
      </w:r>
      <w:r>
        <w:rPr>
          <w:rFonts w:ascii="华文细黑" w:eastAsia="华文细黑" w:hAnsi="华文细黑" w:hint="eastAsia"/>
          <w:sz w:val="24"/>
          <w:szCs w:val="24"/>
        </w:rPr>
        <w:t>话：</w:t>
      </w:r>
      <w:r>
        <w:rPr>
          <w:rFonts w:ascii="华文细黑" w:eastAsia="华文细黑" w:hAnsi="华文细黑" w:cs="华文细黑"/>
          <w:sz w:val="24"/>
          <w:szCs w:val="24"/>
        </w:rPr>
        <w:t>023-65385214</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w:t>
      </w:r>
      <w:r>
        <w:rPr>
          <w:rFonts w:ascii="华文细黑" w:eastAsia="华文细黑" w:hAnsi="华文细黑"/>
          <w:sz w:val="24"/>
          <w:szCs w:val="24"/>
        </w:rPr>
        <w:t xml:space="preserve">  </w:t>
      </w:r>
      <w:r>
        <w:rPr>
          <w:rFonts w:ascii="华文细黑" w:eastAsia="华文细黑" w:hAnsi="华文细黑" w:hint="eastAsia"/>
          <w:sz w:val="24"/>
          <w:szCs w:val="24"/>
        </w:rPr>
        <w:t>址：重庆市沙坪坝区烈士墓壮志路</w:t>
      </w:r>
      <w:r>
        <w:rPr>
          <w:rFonts w:ascii="华文细黑" w:eastAsia="华文细黑" w:hAnsi="华文细黑"/>
          <w:sz w:val="24"/>
          <w:szCs w:val="24"/>
        </w:rPr>
        <w:t>33</w:t>
      </w:r>
      <w:r>
        <w:rPr>
          <w:rFonts w:ascii="华文细黑" w:eastAsia="华文细黑" w:hAnsi="华文细黑" w:hint="eastAsia"/>
          <w:sz w:val="24"/>
          <w:szCs w:val="24"/>
        </w:rPr>
        <w:t>号</w:t>
      </w:r>
    </w:p>
    <w:p w:rsidR="00220113" w:rsidRDefault="00220113" w:rsidP="00AF445F">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（二）采购代理机构：四川外国语大学</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联系人：张祖锐</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邮</w:t>
      </w:r>
      <w:r>
        <w:rPr>
          <w:rFonts w:ascii="华文细黑" w:eastAsia="华文细黑" w:hAnsi="华文细黑"/>
          <w:sz w:val="24"/>
          <w:szCs w:val="24"/>
        </w:rPr>
        <w:t xml:space="preserve">  </w:t>
      </w:r>
      <w:r>
        <w:rPr>
          <w:rFonts w:ascii="华文细黑" w:eastAsia="华文细黑" w:hAnsi="华文细黑" w:hint="eastAsia"/>
          <w:sz w:val="24"/>
          <w:szCs w:val="24"/>
        </w:rPr>
        <w:t>编：</w:t>
      </w:r>
      <w:r>
        <w:rPr>
          <w:rFonts w:ascii="华文细黑" w:eastAsia="华文细黑" w:hAnsi="华文细黑"/>
          <w:sz w:val="24"/>
          <w:szCs w:val="24"/>
        </w:rPr>
        <w:t>400031</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w:t>
      </w:r>
      <w:r>
        <w:rPr>
          <w:rFonts w:ascii="华文细黑" w:eastAsia="华文细黑" w:hAnsi="华文细黑"/>
          <w:sz w:val="24"/>
          <w:szCs w:val="24"/>
        </w:rPr>
        <w:t xml:space="preserve">  </w:t>
      </w:r>
      <w:r>
        <w:rPr>
          <w:rFonts w:ascii="华文细黑" w:eastAsia="华文细黑" w:hAnsi="华文细黑" w:hint="eastAsia"/>
          <w:sz w:val="24"/>
          <w:szCs w:val="24"/>
        </w:rPr>
        <w:t>话：</w:t>
      </w:r>
      <w:r>
        <w:rPr>
          <w:rFonts w:ascii="华文细黑" w:eastAsia="华文细黑" w:hAnsi="华文细黑"/>
          <w:sz w:val="24"/>
          <w:szCs w:val="24"/>
        </w:rPr>
        <w:t>023-65385008</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w:t>
      </w:r>
      <w:r>
        <w:rPr>
          <w:rFonts w:ascii="华文细黑" w:eastAsia="华文细黑" w:hAnsi="华文细黑"/>
          <w:sz w:val="24"/>
          <w:szCs w:val="24"/>
        </w:rPr>
        <w:t xml:space="preserve">  </w:t>
      </w:r>
      <w:r>
        <w:rPr>
          <w:rFonts w:ascii="华文细黑" w:eastAsia="华文细黑" w:hAnsi="华文细黑" w:hint="eastAsia"/>
          <w:sz w:val="24"/>
          <w:szCs w:val="24"/>
        </w:rPr>
        <w:t>址：重庆市沙坪坝区烈士墓壮志路</w:t>
      </w:r>
      <w:r>
        <w:rPr>
          <w:rFonts w:ascii="华文细黑" w:eastAsia="华文细黑" w:hAnsi="华文细黑"/>
          <w:sz w:val="24"/>
          <w:szCs w:val="24"/>
        </w:rPr>
        <w:t>33</w:t>
      </w:r>
      <w:r>
        <w:rPr>
          <w:rFonts w:ascii="华文细黑" w:eastAsia="华文细黑" w:hAnsi="华文细黑" w:hint="eastAsia"/>
          <w:sz w:val="24"/>
          <w:szCs w:val="24"/>
        </w:rPr>
        <w:t>号</w:t>
      </w:r>
    </w:p>
    <w:p w:rsidR="00220113" w:rsidRDefault="00220113" w:rsidP="00AF445F">
      <w:pPr>
        <w:spacing w:line="480" w:lineRule="exact"/>
        <w:ind w:firstLineChars="200" w:firstLine="560"/>
        <w:rPr>
          <w:rFonts w:ascii="方正仿宋_GBK" w:eastAsia="方正仿宋_GBK" w:hAnsi="宋体"/>
        </w:rPr>
      </w:pPr>
    </w:p>
    <w:p w:rsidR="00220113" w:rsidRDefault="00220113" w:rsidP="00AF445F">
      <w:pPr>
        <w:spacing w:line="480" w:lineRule="exact"/>
        <w:ind w:firstLineChars="200" w:firstLine="560"/>
        <w:rPr>
          <w:rFonts w:ascii="方正仿宋_GBK" w:eastAsia="方正仿宋_GBK" w:hAnsi="宋体"/>
        </w:rPr>
      </w:pPr>
      <w:r>
        <w:rPr>
          <w:rFonts w:ascii="方正仿宋_GBK" w:eastAsia="方正仿宋_GBK" w:hAnsi="宋体" w:hint="eastAsia"/>
        </w:rPr>
        <w:t>供应商须满足以下条件，其响应文件才被接受：</w:t>
      </w:r>
    </w:p>
    <w:p w:rsidR="00220113" w:rsidRDefault="00220113" w:rsidP="00AF445F">
      <w:pPr>
        <w:spacing w:line="480" w:lineRule="exact"/>
        <w:ind w:firstLineChars="300" w:firstLine="840"/>
        <w:rPr>
          <w:rFonts w:ascii="方正仿宋_GBK" w:eastAsia="方正仿宋_GBK" w:hAnsi="宋体"/>
        </w:rPr>
      </w:pPr>
      <w:r>
        <w:rPr>
          <w:rFonts w:ascii="方正仿宋_GBK" w:eastAsia="方正仿宋_GBK" w:hAnsi="宋体"/>
        </w:rPr>
        <w:t>1</w:t>
      </w:r>
      <w:r>
        <w:rPr>
          <w:rFonts w:ascii="方正仿宋_GBK" w:eastAsia="方正仿宋_GBK" w:hAnsi="宋体" w:hint="eastAsia"/>
        </w:rPr>
        <w:t>、按时递交了响应文件；</w:t>
      </w:r>
    </w:p>
    <w:p w:rsidR="00220113" w:rsidRDefault="00220113" w:rsidP="00AF445F">
      <w:pPr>
        <w:spacing w:line="480" w:lineRule="exact"/>
        <w:ind w:firstLineChars="300" w:firstLine="840"/>
        <w:rPr>
          <w:rFonts w:ascii="方正仿宋_GBK" w:eastAsia="方正仿宋_GBK" w:hAnsi="宋体"/>
        </w:rPr>
      </w:pPr>
      <w:r>
        <w:rPr>
          <w:rFonts w:ascii="方正仿宋_GBK" w:eastAsia="方正仿宋_GBK" w:hAnsi="宋体"/>
        </w:rPr>
        <w:t>2</w:t>
      </w:r>
      <w:r>
        <w:rPr>
          <w:rFonts w:ascii="方正仿宋_GBK" w:eastAsia="方正仿宋_GBK" w:hAnsi="宋体" w:hint="eastAsia"/>
        </w:rPr>
        <w:t>、按时报名、签到；</w:t>
      </w:r>
    </w:p>
    <w:p w:rsidR="00220113" w:rsidRDefault="00220113" w:rsidP="00AF445F">
      <w:pPr>
        <w:spacing w:line="480" w:lineRule="exact"/>
        <w:ind w:firstLineChars="300" w:firstLine="840"/>
        <w:rPr>
          <w:rFonts w:ascii="方正仿宋_GBK" w:eastAsia="方正仿宋_GBK" w:hAnsi="宋体"/>
        </w:rPr>
      </w:pPr>
      <w:r>
        <w:rPr>
          <w:rFonts w:ascii="方正仿宋_GBK" w:eastAsia="方正仿宋_GBK" w:hAnsi="宋体"/>
        </w:rPr>
        <w:t>3</w:t>
      </w:r>
      <w:r>
        <w:rPr>
          <w:rFonts w:ascii="方正仿宋_GBK" w:eastAsia="方正仿宋_GBK" w:hAnsi="宋体" w:hint="eastAsia"/>
        </w:rPr>
        <w:t>、按时缴纳了文本费及投标保证金</w:t>
      </w:r>
      <w:r w:rsidR="001A75F8">
        <w:rPr>
          <w:rFonts w:ascii="方正仿宋_GBK" w:eastAsia="方正仿宋_GBK" w:hAnsi="宋体" w:hint="eastAsia"/>
        </w:rPr>
        <w:t>。</w:t>
      </w:r>
    </w:p>
    <w:p w:rsidR="00220113" w:rsidRDefault="00220113">
      <w:pPr>
        <w:snapToGrid w:val="0"/>
        <w:spacing w:line="360" w:lineRule="auto"/>
        <w:outlineLvl w:val="1"/>
        <w:rPr>
          <w:rFonts w:ascii="华文细黑" w:eastAsia="华文细黑" w:hAnsi="华文细黑" w:cs="华文细黑"/>
          <w:b/>
          <w:bCs/>
        </w:rPr>
      </w:pPr>
      <w:bookmarkStart w:id="14" w:name="_Toc1757"/>
      <w:r>
        <w:rPr>
          <w:rFonts w:ascii="华文细黑" w:eastAsia="华文细黑" w:hAnsi="华文细黑" w:cs="华文细黑" w:hint="eastAsia"/>
          <w:b/>
          <w:bCs/>
        </w:rPr>
        <w:lastRenderedPageBreak/>
        <w:t>二、有关</w:t>
      </w:r>
      <w:bookmarkEnd w:id="9"/>
      <w:r>
        <w:rPr>
          <w:rFonts w:ascii="华文细黑" w:eastAsia="华文细黑" w:hAnsi="华文细黑" w:cs="华文细黑" w:hint="eastAsia"/>
          <w:b/>
          <w:bCs/>
        </w:rPr>
        <w:t>规定</w:t>
      </w:r>
      <w:bookmarkEnd w:id="10"/>
      <w:bookmarkEnd w:id="11"/>
      <w:bookmarkEnd w:id="12"/>
      <w:bookmarkEnd w:id="13"/>
      <w:bookmarkEnd w:id="14"/>
    </w:p>
    <w:p w:rsidR="00220113" w:rsidRDefault="00220113" w:rsidP="00AF445F">
      <w:pPr>
        <w:topLinePunct/>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）具有独立承担民事责任的能力；</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2</w:t>
      </w:r>
      <w:r>
        <w:rPr>
          <w:rFonts w:ascii="华文细黑" w:eastAsia="华文细黑" w:hAnsi="华文细黑" w:cs="华文细黑" w:hint="eastAsia"/>
          <w:sz w:val="24"/>
          <w:szCs w:val="24"/>
        </w:rPr>
        <w:t>）具有良好的商业信誉和健全的财务会计制度；</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3</w:t>
      </w:r>
      <w:r>
        <w:rPr>
          <w:rFonts w:ascii="华文细黑" w:eastAsia="华文细黑" w:hAnsi="华文细黑" w:cs="华文细黑" w:hint="eastAsia"/>
          <w:sz w:val="24"/>
          <w:szCs w:val="24"/>
        </w:rPr>
        <w:t>）具有履行合同所必需的设备和专业技术能力；</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4</w:t>
      </w:r>
      <w:r>
        <w:rPr>
          <w:rFonts w:ascii="华文细黑" w:eastAsia="华文细黑" w:hAnsi="华文细黑" w:cs="华文细黑" w:hint="eastAsia"/>
          <w:sz w:val="24"/>
          <w:szCs w:val="24"/>
        </w:rPr>
        <w:t>）有依法缴纳税收和社会保障资金的良好记录；</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5</w:t>
      </w:r>
      <w:r>
        <w:rPr>
          <w:rFonts w:ascii="华文细黑" w:eastAsia="华文细黑" w:hAnsi="华文细黑" w:cs="华文细黑" w:hint="eastAsia"/>
          <w:sz w:val="24"/>
          <w:szCs w:val="24"/>
        </w:rPr>
        <w:t>）参加政府采购活动前三年内，在经营活动中没有重大违法记录；</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6</w:t>
      </w:r>
      <w:r>
        <w:rPr>
          <w:rFonts w:ascii="华文细黑" w:eastAsia="华文细黑" w:hAnsi="华文细黑" w:cs="华文细黑" w:hint="eastAsia"/>
          <w:sz w:val="24"/>
          <w:szCs w:val="24"/>
        </w:rPr>
        <w:t>）法律、行政法规规定的其他条件。</w:t>
      </w:r>
    </w:p>
    <w:p w:rsidR="00220113" w:rsidRPr="00ED6486" w:rsidRDefault="00220113" w:rsidP="00AF445F">
      <w:pPr>
        <w:spacing w:line="480" w:lineRule="exact"/>
        <w:ind w:firstLineChars="200" w:firstLine="480"/>
        <w:rPr>
          <w:rFonts w:ascii="华文细黑" w:eastAsia="华文细黑" w:hAnsi="华文细黑" w:cs="华文细黑"/>
          <w:sz w:val="24"/>
          <w:szCs w:val="24"/>
        </w:rPr>
      </w:pPr>
      <w:r w:rsidRPr="00ED6486">
        <w:rPr>
          <w:rFonts w:ascii="华文细黑" w:eastAsia="华文细黑" w:hAnsi="华文细黑" w:cs="华文细黑" w:hint="eastAsia"/>
          <w:sz w:val="24"/>
          <w:szCs w:val="24"/>
        </w:rPr>
        <w:t>（二）特定资格条件</w:t>
      </w:r>
    </w:p>
    <w:p w:rsidR="00220113" w:rsidRPr="00CF23EF" w:rsidRDefault="00220113" w:rsidP="00AF445F">
      <w:pPr>
        <w:spacing w:line="480" w:lineRule="exact"/>
        <w:ind w:firstLineChars="200" w:firstLine="480"/>
        <w:rPr>
          <w:rFonts w:ascii="华文细黑" w:eastAsia="华文细黑" w:hAnsi="华文细黑" w:cs="华文细黑"/>
          <w:sz w:val="24"/>
          <w:szCs w:val="24"/>
        </w:rPr>
      </w:pPr>
      <w:r w:rsidRPr="00CF23EF">
        <w:rPr>
          <w:rFonts w:ascii="华文细黑" w:eastAsia="华文细黑" w:hAnsi="华文细黑" w:cs="华文细黑"/>
          <w:sz w:val="24"/>
          <w:szCs w:val="24"/>
        </w:rPr>
        <w:t>1</w:t>
      </w:r>
      <w:r w:rsidRPr="00CF23EF">
        <w:rPr>
          <w:rFonts w:ascii="华文细黑" w:eastAsia="华文细黑" w:hAnsi="华文细黑" w:cs="华文细黑" w:hint="eastAsia"/>
          <w:sz w:val="24"/>
          <w:szCs w:val="24"/>
        </w:rPr>
        <w:t>、投标人须有建设主管部门颁发的三级及以上建筑机电安装工程专</w:t>
      </w:r>
      <w:r w:rsidRPr="0015248A">
        <w:rPr>
          <w:rFonts w:ascii="华文细黑" w:eastAsia="华文细黑" w:hAnsi="华文细黑" w:cs="华文细黑" w:hint="eastAsia"/>
          <w:sz w:val="24"/>
          <w:szCs w:val="24"/>
        </w:rPr>
        <w:t>业承包资质。</w:t>
      </w:r>
      <w:r w:rsidR="007E1547" w:rsidRPr="0015248A">
        <w:rPr>
          <w:rFonts w:ascii="华文细黑" w:eastAsia="华文细黑" w:hAnsi="华文细黑" w:cs="华文细黑" w:hint="eastAsia"/>
          <w:sz w:val="24"/>
          <w:szCs w:val="24"/>
        </w:rPr>
        <w:t>（提</w:t>
      </w:r>
      <w:r w:rsidR="00BE5D11" w:rsidRPr="0015248A">
        <w:rPr>
          <w:rFonts w:ascii="华文细黑" w:eastAsia="华文细黑" w:hAnsi="华文细黑" w:cs="华文细黑" w:hint="eastAsia"/>
          <w:sz w:val="24"/>
          <w:szCs w:val="24"/>
        </w:rPr>
        <w:t>供</w:t>
      </w:r>
      <w:r w:rsidR="007E1547" w:rsidRPr="0015248A">
        <w:rPr>
          <w:rFonts w:ascii="华文细黑" w:eastAsia="华文细黑" w:hAnsi="华文细黑" w:cs="华文细黑" w:hint="eastAsia"/>
          <w:sz w:val="24"/>
          <w:szCs w:val="24"/>
        </w:rPr>
        <w:t>证书复印件并加盖公章）</w:t>
      </w:r>
    </w:p>
    <w:p w:rsidR="00220113" w:rsidRPr="00CF23EF" w:rsidRDefault="00220113" w:rsidP="00AF445F">
      <w:pPr>
        <w:spacing w:line="480" w:lineRule="exact"/>
        <w:ind w:firstLineChars="200" w:firstLine="480"/>
        <w:rPr>
          <w:rFonts w:ascii="华文细黑" w:eastAsia="华文细黑" w:hAnsi="华文细黑" w:cs="华文细黑"/>
          <w:sz w:val="24"/>
          <w:szCs w:val="24"/>
        </w:rPr>
      </w:pPr>
    </w:p>
    <w:p w:rsidR="00220113" w:rsidRDefault="00220113">
      <w:pPr>
        <w:snapToGrid w:val="0"/>
        <w:spacing w:line="400" w:lineRule="exact"/>
        <w:rPr>
          <w:rFonts w:ascii="华文细黑" w:eastAsia="华文细黑" w:hAnsi="华文细黑" w:cs="华文细黑"/>
          <w:sz w:val="24"/>
          <w:szCs w:val="24"/>
        </w:rPr>
      </w:pPr>
    </w:p>
    <w:p w:rsidR="00220113" w:rsidRDefault="00220113" w:rsidP="00AF445F">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kern w:val="0"/>
          <w:sz w:val="24"/>
          <w:szCs w:val="24"/>
        </w:rPr>
        <w:t>1.</w:t>
      </w:r>
      <w:r>
        <w:rPr>
          <w:rFonts w:ascii="华文细黑" w:eastAsia="华文细黑" w:hAnsi="华文细黑" w:cs="华文细黑" w:hint="eastAsia"/>
          <w:kern w:val="0"/>
          <w:sz w:val="24"/>
          <w:szCs w:val="24"/>
        </w:rPr>
        <w:t>资格性检查。依据法律法规和校内询价文件的规定，对响应文件中的资格证明、保证金等进行审查，以确定供应商是否具备谈判资格。资格性检查资料表如下：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425"/>
        <w:gridCol w:w="4536"/>
        <w:gridCol w:w="3991"/>
      </w:tblGrid>
      <w:tr w:rsidR="00220113">
        <w:tc>
          <w:tcPr>
            <w:tcW w:w="676" w:type="dxa"/>
            <w:vAlign w:val="center"/>
          </w:tcPr>
          <w:p w:rsidR="00220113" w:rsidRDefault="0022011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220113" w:rsidRDefault="0022011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220113" w:rsidRDefault="0022011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220113">
        <w:tc>
          <w:tcPr>
            <w:tcW w:w="676" w:type="dxa"/>
            <w:vMerge w:val="restart"/>
            <w:vAlign w:val="center"/>
          </w:tcPr>
          <w:p w:rsidR="00220113" w:rsidRDefault="00220113">
            <w:pPr>
              <w:spacing w:line="240" w:lineRule="exact"/>
              <w:jc w:val="center"/>
              <w:rPr>
                <w:rFonts w:ascii="方正仿宋_GBK" w:eastAsia="方正仿宋_GBK" w:hAnsi="仿宋"/>
                <w:sz w:val="21"/>
                <w:szCs w:val="21"/>
              </w:rPr>
            </w:pPr>
            <w:r>
              <w:rPr>
                <w:rFonts w:ascii="方正仿宋_GBK" w:eastAsia="方正仿宋_GBK" w:hAnsi="仿宋"/>
                <w:sz w:val="21"/>
                <w:szCs w:val="21"/>
              </w:rPr>
              <w:t>1</w:t>
            </w:r>
          </w:p>
        </w:tc>
        <w:tc>
          <w:tcPr>
            <w:tcW w:w="425" w:type="dxa"/>
            <w:vMerge w:val="restart"/>
            <w:vAlign w:val="center"/>
          </w:tcPr>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w:t>
            </w:r>
            <w:r>
              <w:rPr>
                <w:rFonts w:ascii="方正仿宋_GBK" w:eastAsia="方正仿宋_GBK" w:hAnsi="仿宋"/>
                <w:sz w:val="21"/>
                <w:szCs w:val="21"/>
              </w:rPr>
              <w:t>1</w:t>
            </w:r>
            <w:r>
              <w:rPr>
                <w:rFonts w:ascii="方正仿宋_GBK" w:eastAsia="方正仿宋_GBK" w:hAnsi="仿宋" w:hint="eastAsia"/>
                <w:sz w:val="21"/>
                <w:szCs w:val="21"/>
              </w:rPr>
              <w:t>）具有独立承担民事责任的能力</w:t>
            </w:r>
          </w:p>
        </w:tc>
        <w:tc>
          <w:tcPr>
            <w:tcW w:w="3991"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3B55BE">
              <w:rPr>
                <w:rFonts w:ascii="方正仿宋_GBK" w:eastAsia="方正仿宋_GBK" w:hAnsi="宋体" w:cs="宋体"/>
                <w:kern w:val="0"/>
                <w:sz w:val="24"/>
                <w:szCs w:val="24"/>
              </w:rPr>
              <w:fldChar w:fldCharType="begin"/>
            </w:r>
            <w:r>
              <w:rPr>
                <w:rFonts w:ascii="方正仿宋_GBK" w:eastAsia="方正仿宋_GBK" w:hAnsi="宋体" w:cs="宋体"/>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kern w:val="0"/>
                <w:sz w:val="24"/>
                <w:szCs w:val="24"/>
              </w:rPr>
              <w:instrText>,</w:instrText>
            </w:r>
            <w:r>
              <w:rPr>
                <w:rFonts w:ascii="方正仿宋_GBK" w:eastAsia="方正仿宋_GBK" w:hAnsi="宋体" w:cs="宋体"/>
                <w:kern w:val="0"/>
                <w:position w:val="3"/>
                <w:sz w:val="16"/>
                <w:szCs w:val="24"/>
              </w:rPr>
              <w:instrText>1</w:instrText>
            </w:r>
            <w:r>
              <w:rPr>
                <w:rFonts w:ascii="方正仿宋_GBK" w:eastAsia="方正仿宋_GBK" w:hAnsi="宋体" w:cs="宋体"/>
                <w:kern w:val="0"/>
                <w:sz w:val="24"/>
                <w:szCs w:val="24"/>
              </w:rPr>
              <w:instrText>)</w:instrText>
            </w:r>
            <w:r w:rsidR="003B55BE">
              <w:rPr>
                <w:rFonts w:ascii="方正仿宋_GBK" w:eastAsia="方正仿宋_GBK" w:hAnsi="宋体" w:cs="宋体"/>
                <w:kern w:val="0"/>
                <w:sz w:val="24"/>
                <w:szCs w:val="24"/>
              </w:rPr>
              <w:fldChar w:fldCharType="end"/>
            </w:r>
            <w:r>
              <w:rPr>
                <w:rFonts w:ascii="方正仿宋_GBK" w:eastAsia="方正仿宋_GBK" w:hAnsi="仿宋" w:hint="eastAsia"/>
                <w:sz w:val="21"/>
                <w:szCs w:val="21"/>
              </w:rPr>
              <w:t>）；</w:t>
            </w:r>
            <w:r>
              <w:rPr>
                <w:rFonts w:ascii="方正仿宋_GBK" w:eastAsia="方正仿宋_GBK" w:hAnsi="仿宋"/>
                <w:sz w:val="21"/>
                <w:szCs w:val="21"/>
              </w:rPr>
              <w:t xml:space="preserve"> </w:t>
            </w:r>
          </w:p>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220113">
        <w:tc>
          <w:tcPr>
            <w:tcW w:w="676" w:type="dxa"/>
            <w:vMerge/>
            <w:vAlign w:val="center"/>
          </w:tcPr>
          <w:p w:rsidR="00220113" w:rsidRDefault="00220113">
            <w:pPr>
              <w:spacing w:line="240" w:lineRule="exact"/>
              <w:jc w:val="center"/>
              <w:rPr>
                <w:rFonts w:ascii="方正仿宋_GBK" w:eastAsia="方正仿宋_GBK" w:hAnsi="仿宋"/>
                <w:sz w:val="21"/>
                <w:szCs w:val="21"/>
              </w:rPr>
            </w:pPr>
          </w:p>
        </w:tc>
        <w:tc>
          <w:tcPr>
            <w:tcW w:w="425" w:type="dxa"/>
            <w:vMerge/>
            <w:vAlign w:val="center"/>
          </w:tcPr>
          <w:p w:rsidR="00220113" w:rsidRDefault="00220113">
            <w:pPr>
              <w:spacing w:line="240" w:lineRule="exact"/>
              <w:rPr>
                <w:rFonts w:ascii="方正仿宋_GBK" w:eastAsia="方正仿宋_GBK" w:hAnsi="仿宋" w:cs="仿宋_GB2312"/>
                <w:sz w:val="21"/>
                <w:szCs w:val="21"/>
                <w:lang w:val="zh-CN"/>
              </w:rPr>
            </w:pPr>
          </w:p>
        </w:tc>
        <w:tc>
          <w:tcPr>
            <w:tcW w:w="4536"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w:t>
            </w:r>
            <w:r>
              <w:rPr>
                <w:rFonts w:ascii="方正仿宋_GBK" w:eastAsia="方正仿宋_GBK" w:hAnsi="仿宋" w:cs="仿宋_GB2312"/>
                <w:sz w:val="21"/>
                <w:szCs w:val="21"/>
                <w:lang w:val="zh-CN"/>
              </w:rPr>
              <w:t>2</w:t>
            </w:r>
            <w:r>
              <w:rPr>
                <w:rFonts w:ascii="方正仿宋_GBK" w:eastAsia="方正仿宋_GBK" w:hAnsi="仿宋" w:cs="仿宋_GB2312" w:hint="eastAsia"/>
                <w:sz w:val="21"/>
                <w:szCs w:val="21"/>
                <w:lang w:val="zh-CN"/>
              </w:rPr>
              <w:t>）</w:t>
            </w:r>
            <w:r>
              <w:rPr>
                <w:rFonts w:ascii="方正仿宋_GBK" w:eastAsia="方正仿宋_GBK" w:hAnsi="仿宋" w:hint="eastAsia"/>
                <w:sz w:val="21"/>
                <w:szCs w:val="21"/>
              </w:rPr>
              <w:t>具有良好的商业信誉和健全的财务会计制度</w:t>
            </w:r>
          </w:p>
        </w:tc>
        <w:tc>
          <w:tcPr>
            <w:tcW w:w="3991"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提供</w:t>
            </w:r>
            <w:r>
              <w:rPr>
                <w:rFonts w:ascii="方正仿宋_GBK" w:eastAsia="方正仿宋_GBK" w:hAnsi="仿宋"/>
                <w:sz w:val="21"/>
                <w:szCs w:val="21"/>
              </w:rPr>
              <w:t>2017</w:t>
            </w:r>
            <w:r>
              <w:rPr>
                <w:rFonts w:ascii="方正仿宋_GBK" w:eastAsia="方正仿宋_GBK" w:hAnsi="仿宋" w:hint="eastAsia"/>
                <w:sz w:val="21"/>
                <w:szCs w:val="21"/>
              </w:rPr>
              <w:t>或</w:t>
            </w:r>
            <w:r>
              <w:rPr>
                <w:rFonts w:ascii="方正仿宋_GBK" w:eastAsia="方正仿宋_GBK" w:hAnsi="仿宋"/>
                <w:sz w:val="21"/>
                <w:szCs w:val="21"/>
              </w:rPr>
              <w:t>2018</w:t>
            </w:r>
            <w:r>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220113">
        <w:tc>
          <w:tcPr>
            <w:tcW w:w="676" w:type="dxa"/>
            <w:vMerge/>
            <w:vAlign w:val="center"/>
          </w:tcPr>
          <w:p w:rsidR="00220113" w:rsidRDefault="00220113">
            <w:pPr>
              <w:spacing w:line="240" w:lineRule="exact"/>
              <w:jc w:val="center"/>
              <w:rPr>
                <w:rFonts w:ascii="方正仿宋_GBK" w:eastAsia="方正仿宋_GBK" w:hAnsi="仿宋"/>
                <w:sz w:val="21"/>
                <w:szCs w:val="21"/>
              </w:rPr>
            </w:pPr>
          </w:p>
        </w:tc>
        <w:tc>
          <w:tcPr>
            <w:tcW w:w="425" w:type="dxa"/>
            <w:vMerge/>
            <w:vAlign w:val="center"/>
          </w:tcPr>
          <w:p w:rsidR="00220113" w:rsidRDefault="00220113">
            <w:pPr>
              <w:spacing w:line="240" w:lineRule="exact"/>
              <w:rPr>
                <w:rFonts w:ascii="方正仿宋_GBK" w:eastAsia="方正仿宋_GBK" w:hAnsi="仿宋" w:cs="仿宋_GB2312"/>
                <w:sz w:val="21"/>
                <w:szCs w:val="21"/>
                <w:lang w:val="zh-CN"/>
              </w:rPr>
            </w:pPr>
          </w:p>
        </w:tc>
        <w:tc>
          <w:tcPr>
            <w:tcW w:w="4536" w:type="dxa"/>
            <w:vAlign w:val="center"/>
          </w:tcPr>
          <w:p w:rsidR="00220113" w:rsidRDefault="00220113">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sz w:val="21"/>
                <w:szCs w:val="21"/>
                <w:lang w:val="zh-CN"/>
              </w:rPr>
              <w:t>3</w:t>
            </w:r>
            <w:r>
              <w:rPr>
                <w:rFonts w:ascii="方正仿宋_GBK" w:eastAsia="方正仿宋_GBK" w:hAnsi="仿宋" w:cs="仿宋_GB2312" w:hint="eastAsia"/>
                <w:sz w:val="21"/>
                <w:szCs w:val="21"/>
                <w:lang w:val="zh-CN"/>
              </w:rPr>
              <w:t>）具有履行合同所必需的设备和专业技术能力</w:t>
            </w:r>
          </w:p>
        </w:tc>
        <w:tc>
          <w:tcPr>
            <w:tcW w:w="3991"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220113">
        <w:tc>
          <w:tcPr>
            <w:tcW w:w="676" w:type="dxa"/>
            <w:vMerge/>
            <w:vAlign w:val="center"/>
          </w:tcPr>
          <w:p w:rsidR="00220113" w:rsidRDefault="00220113">
            <w:pPr>
              <w:spacing w:line="240" w:lineRule="exact"/>
              <w:jc w:val="center"/>
              <w:rPr>
                <w:rFonts w:ascii="方正仿宋_GBK" w:eastAsia="方正仿宋_GBK" w:hAnsi="仿宋"/>
                <w:sz w:val="21"/>
                <w:szCs w:val="21"/>
              </w:rPr>
            </w:pPr>
          </w:p>
        </w:tc>
        <w:tc>
          <w:tcPr>
            <w:tcW w:w="425" w:type="dxa"/>
            <w:vMerge/>
            <w:vAlign w:val="center"/>
          </w:tcPr>
          <w:p w:rsidR="00220113" w:rsidRDefault="00220113">
            <w:pPr>
              <w:spacing w:line="240" w:lineRule="exact"/>
              <w:rPr>
                <w:rFonts w:ascii="方正仿宋_GBK" w:eastAsia="方正仿宋_GBK" w:hAnsi="仿宋" w:cs="仿宋_GB2312"/>
                <w:sz w:val="21"/>
                <w:szCs w:val="21"/>
                <w:lang w:val="zh-CN"/>
              </w:rPr>
            </w:pPr>
          </w:p>
        </w:tc>
        <w:tc>
          <w:tcPr>
            <w:tcW w:w="4536" w:type="dxa"/>
            <w:vAlign w:val="center"/>
          </w:tcPr>
          <w:p w:rsidR="00220113" w:rsidRDefault="00220113">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sz w:val="21"/>
                <w:szCs w:val="21"/>
                <w:lang w:val="zh-CN"/>
              </w:rPr>
              <w:t>4</w:t>
            </w:r>
            <w:r>
              <w:rPr>
                <w:rFonts w:ascii="方正仿宋_GBK" w:eastAsia="方正仿宋_GBK" w:hAnsi="仿宋" w:cs="仿宋_GB2312" w:hint="eastAsia"/>
                <w:sz w:val="21"/>
                <w:szCs w:val="21"/>
                <w:lang w:val="zh-CN"/>
              </w:rPr>
              <w:t>）有依法缴纳税收和社会保障金的良好记录</w:t>
            </w:r>
          </w:p>
        </w:tc>
        <w:tc>
          <w:tcPr>
            <w:tcW w:w="3991"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sz w:val="21"/>
                <w:szCs w:val="21"/>
              </w:rPr>
              <w:t>1.</w:t>
            </w:r>
            <w:r>
              <w:rPr>
                <w:rFonts w:ascii="方正仿宋_GBK" w:eastAsia="方正仿宋_GBK" w:hAnsi="仿宋" w:hint="eastAsia"/>
                <w:sz w:val="21"/>
                <w:szCs w:val="21"/>
              </w:rPr>
              <w:t>税务登记证（副本）复印件（注</w:t>
            </w:r>
            <w:r w:rsidR="003B55BE">
              <w:rPr>
                <w:rFonts w:ascii="方正仿宋_GBK" w:eastAsia="方正仿宋_GBK" w:hAnsi="宋体" w:cs="宋体"/>
                <w:kern w:val="0"/>
                <w:sz w:val="24"/>
                <w:szCs w:val="24"/>
              </w:rPr>
              <w:fldChar w:fldCharType="begin"/>
            </w:r>
            <w:r>
              <w:rPr>
                <w:rFonts w:ascii="方正仿宋_GBK" w:eastAsia="方正仿宋_GBK" w:hAnsi="宋体" w:cs="宋体"/>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kern w:val="0"/>
                <w:sz w:val="24"/>
                <w:szCs w:val="24"/>
              </w:rPr>
              <w:instrText>,</w:instrText>
            </w:r>
            <w:r>
              <w:rPr>
                <w:rFonts w:ascii="方正仿宋_GBK" w:eastAsia="方正仿宋_GBK" w:hAnsi="宋体" w:cs="宋体"/>
                <w:kern w:val="0"/>
                <w:position w:val="3"/>
                <w:sz w:val="16"/>
                <w:szCs w:val="24"/>
              </w:rPr>
              <w:instrText>1</w:instrText>
            </w:r>
            <w:r>
              <w:rPr>
                <w:rFonts w:ascii="方正仿宋_GBK" w:eastAsia="方正仿宋_GBK" w:hAnsi="宋体" w:cs="宋体"/>
                <w:kern w:val="0"/>
                <w:sz w:val="24"/>
                <w:szCs w:val="24"/>
              </w:rPr>
              <w:instrText>)</w:instrText>
            </w:r>
            <w:r w:rsidR="003B55BE">
              <w:rPr>
                <w:rFonts w:ascii="方正仿宋_GBK" w:eastAsia="方正仿宋_GBK" w:hAnsi="宋体" w:cs="宋体"/>
                <w:kern w:val="0"/>
                <w:sz w:val="24"/>
                <w:szCs w:val="24"/>
              </w:rPr>
              <w:fldChar w:fldCharType="end"/>
            </w:r>
            <w:r>
              <w:rPr>
                <w:rFonts w:ascii="方正仿宋_GBK" w:eastAsia="方正仿宋_GBK" w:hAnsi="仿宋" w:hint="eastAsia"/>
                <w:sz w:val="21"/>
                <w:szCs w:val="21"/>
              </w:rPr>
              <w:t>）</w:t>
            </w:r>
          </w:p>
          <w:p w:rsidR="00220113" w:rsidRDefault="00220113">
            <w:pPr>
              <w:spacing w:line="240" w:lineRule="exact"/>
              <w:rPr>
                <w:rFonts w:ascii="方正仿宋_GBK" w:eastAsia="方正仿宋_GBK" w:hAnsi="仿宋"/>
                <w:sz w:val="21"/>
                <w:szCs w:val="21"/>
              </w:rPr>
            </w:pPr>
            <w:r>
              <w:rPr>
                <w:rFonts w:ascii="方正仿宋_GBK" w:eastAsia="方正仿宋_GBK" w:hAnsi="仿宋"/>
                <w:sz w:val="21"/>
                <w:szCs w:val="21"/>
              </w:rPr>
              <w:t>2.</w:t>
            </w:r>
            <w:r>
              <w:rPr>
                <w:rFonts w:ascii="方正仿宋_GBK" w:eastAsia="方正仿宋_GBK" w:hAnsi="仿宋" w:hint="eastAsia"/>
                <w:sz w:val="21"/>
                <w:szCs w:val="21"/>
              </w:rPr>
              <w:t>缴纳社会保障金的证明材料复印件（缴纳社会保障金的证明材料指：社会保险登记证（注</w:t>
            </w:r>
            <w:r w:rsidR="003B55BE">
              <w:rPr>
                <w:rFonts w:ascii="方正仿宋_GBK" w:eastAsia="方正仿宋_GBK" w:hAnsi="宋体" w:cs="宋体"/>
                <w:kern w:val="0"/>
                <w:sz w:val="24"/>
                <w:szCs w:val="24"/>
              </w:rPr>
              <w:fldChar w:fldCharType="begin"/>
            </w:r>
            <w:r>
              <w:rPr>
                <w:rFonts w:ascii="方正仿宋_GBK" w:eastAsia="方正仿宋_GBK" w:hAnsi="宋体" w:cs="宋体"/>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kern w:val="0"/>
                <w:sz w:val="24"/>
                <w:szCs w:val="24"/>
              </w:rPr>
              <w:instrText>,</w:instrText>
            </w:r>
            <w:r>
              <w:rPr>
                <w:rFonts w:ascii="方正仿宋_GBK" w:eastAsia="方正仿宋_GBK" w:hAnsi="宋体" w:cs="宋体"/>
                <w:kern w:val="0"/>
                <w:position w:val="3"/>
                <w:sz w:val="16"/>
                <w:szCs w:val="24"/>
              </w:rPr>
              <w:instrText>1</w:instrText>
            </w:r>
            <w:r>
              <w:rPr>
                <w:rFonts w:ascii="方正仿宋_GBK" w:eastAsia="方正仿宋_GBK" w:hAnsi="宋体" w:cs="宋体"/>
                <w:kern w:val="0"/>
                <w:sz w:val="24"/>
                <w:szCs w:val="24"/>
              </w:rPr>
              <w:instrText>)</w:instrText>
            </w:r>
            <w:r w:rsidR="003B55BE">
              <w:rPr>
                <w:rFonts w:ascii="方正仿宋_GBK" w:eastAsia="方正仿宋_GBK" w:hAnsi="宋体" w:cs="宋体"/>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220113" w:rsidRDefault="00220113">
            <w:pPr>
              <w:spacing w:line="240" w:lineRule="exact"/>
              <w:rPr>
                <w:rFonts w:ascii="方正仿宋_GBK" w:eastAsia="方正仿宋_GBK" w:hAnsi="仿宋"/>
                <w:sz w:val="21"/>
                <w:szCs w:val="21"/>
              </w:rPr>
            </w:pPr>
            <w:r>
              <w:rPr>
                <w:rFonts w:ascii="方正仿宋_GBK" w:eastAsia="方正仿宋_GBK" w:hAnsi="仿宋"/>
                <w:sz w:val="21"/>
                <w:szCs w:val="21"/>
              </w:rPr>
              <w:t>3.</w:t>
            </w:r>
            <w:r>
              <w:rPr>
                <w:rFonts w:ascii="方正仿宋_GBK" w:eastAsia="方正仿宋_GBK" w:hAnsi="仿宋" w:hint="eastAsia"/>
                <w:sz w:val="21"/>
                <w:szCs w:val="21"/>
              </w:rPr>
              <w:t>依法免税或不需要缴纳社会保障资金的供应商，应提供相应文件证明其依法免税</w:t>
            </w:r>
            <w:r>
              <w:rPr>
                <w:rFonts w:ascii="方正仿宋_GBK" w:eastAsia="方正仿宋_GBK" w:hAnsi="仿宋" w:hint="eastAsia"/>
                <w:sz w:val="21"/>
                <w:szCs w:val="21"/>
              </w:rPr>
              <w:lastRenderedPageBreak/>
              <w:t>或不需要缴纳社会保障资金）。</w:t>
            </w:r>
          </w:p>
        </w:tc>
      </w:tr>
      <w:tr w:rsidR="00220113">
        <w:tc>
          <w:tcPr>
            <w:tcW w:w="676" w:type="dxa"/>
            <w:vMerge/>
            <w:vAlign w:val="center"/>
          </w:tcPr>
          <w:p w:rsidR="00220113" w:rsidRDefault="00220113">
            <w:pPr>
              <w:spacing w:line="240" w:lineRule="exact"/>
              <w:jc w:val="center"/>
              <w:rPr>
                <w:rFonts w:ascii="方正仿宋_GBK" w:eastAsia="方正仿宋_GBK" w:hAnsi="仿宋"/>
                <w:sz w:val="21"/>
                <w:szCs w:val="21"/>
              </w:rPr>
            </w:pPr>
          </w:p>
        </w:tc>
        <w:tc>
          <w:tcPr>
            <w:tcW w:w="425" w:type="dxa"/>
            <w:vMerge/>
            <w:vAlign w:val="center"/>
          </w:tcPr>
          <w:p w:rsidR="00220113" w:rsidRDefault="00220113">
            <w:pPr>
              <w:spacing w:line="240" w:lineRule="exact"/>
              <w:rPr>
                <w:rFonts w:ascii="方正仿宋_GBK" w:eastAsia="方正仿宋_GBK" w:hAnsi="仿宋" w:cs="仿宋_GB2312"/>
                <w:sz w:val="21"/>
                <w:szCs w:val="21"/>
                <w:lang w:val="zh-CN"/>
              </w:rPr>
            </w:pPr>
          </w:p>
        </w:tc>
        <w:tc>
          <w:tcPr>
            <w:tcW w:w="4536" w:type="dxa"/>
            <w:vAlign w:val="center"/>
          </w:tcPr>
          <w:p w:rsidR="00220113" w:rsidRDefault="00220113">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w:t>
            </w:r>
            <w:r>
              <w:rPr>
                <w:rFonts w:ascii="方正仿宋_GBK" w:eastAsia="方正仿宋_GBK" w:hAnsi="仿宋"/>
                <w:sz w:val="21"/>
                <w:szCs w:val="21"/>
              </w:rPr>
              <w:t>5</w:t>
            </w:r>
            <w:r>
              <w:rPr>
                <w:rFonts w:ascii="方正仿宋_GBK" w:eastAsia="方正仿宋_GBK" w:hAnsi="仿宋" w:hint="eastAsia"/>
                <w:sz w:val="21"/>
                <w:szCs w:val="21"/>
              </w:rPr>
              <w:t>）参加政府采购活动前三年内，在经营活动中没有重大违法记录（注</w:t>
            </w:r>
            <w:r w:rsidR="003B55BE">
              <w:rPr>
                <w:rFonts w:ascii="方正仿宋_GBK" w:eastAsia="方正仿宋_GBK" w:hAnsi="宋体" w:cs="宋体"/>
                <w:kern w:val="0"/>
                <w:sz w:val="24"/>
                <w:szCs w:val="24"/>
              </w:rPr>
              <w:fldChar w:fldCharType="begin"/>
            </w:r>
            <w:r>
              <w:rPr>
                <w:rFonts w:ascii="方正仿宋_GBK" w:eastAsia="方正仿宋_GBK" w:hAnsi="宋体" w:cs="宋体"/>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kern w:val="0"/>
                <w:sz w:val="24"/>
                <w:szCs w:val="24"/>
              </w:rPr>
              <w:instrText>,</w:instrText>
            </w:r>
            <w:r>
              <w:rPr>
                <w:rFonts w:ascii="方正仿宋_GBK" w:eastAsia="方正仿宋_GBK" w:hAnsi="宋体" w:cs="宋体"/>
                <w:kern w:val="0"/>
                <w:position w:val="3"/>
                <w:sz w:val="16"/>
                <w:szCs w:val="24"/>
              </w:rPr>
              <w:instrText>2</w:instrText>
            </w:r>
            <w:r>
              <w:rPr>
                <w:rFonts w:ascii="方正仿宋_GBK" w:eastAsia="方正仿宋_GBK" w:hAnsi="宋体" w:cs="宋体"/>
                <w:kern w:val="0"/>
                <w:sz w:val="24"/>
                <w:szCs w:val="24"/>
              </w:rPr>
              <w:instrText>)</w:instrText>
            </w:r>
            <w:r w:rsidR="003B55BE">
              <w:rPr>
                <w:rFonts w:ascii="方正仿宋_GBK" w:eastAsia="方正仿宋_GBK" w:hAnsi="宋体" w:cs="宋体"/>
                <w:kern w:val="0"/>
                <w:sz w:val="24"/>
                <w:szCs w:val="24"/>
              </w:rPr>
              <w:fldChar w:fldCharType="end"/>
            </w:r>
            <w:r>
              <w:rPr>
                <w:rFonts w:ascii="方正仿宋_GBK" w:eastAsia="方正仿宋_GBK" w:hAnsi="仿宋" w:hint="eastAsia"/>
                <w:sz w:val="21"/>
                <w:szCs w:val="21"/>
              </w:rPr>
              <w:t>）</w:t>
            </w:r>
          </w:p>
        </w:tc>
        <w:tc>
          <w:tcPr>
            <w:tcW w:w="3991" w:type="dxa"/>
            <w:vAlign w:val="center"/>
          </w:tcPr>
          <w:p w:rsidR="00220113" w:rsidRDefault="00220113">
            <w:pPr>
              <w:spacing w:line="240" w:lineRule="exact"/>
              <w:rPr>
                <w:rFonts w:ascii="方正仿宋_GBK" w:eastAsia="方正仿宋_GBK" w:hAnsi="仿宋"/>
                <w:b/>
                <w:sz w:val="21"/>
                <w:szCs w:val="21"/>
              </w:rPr>
            </w:pPr>
            <w:r>
              <w:rPr>
                <w:rFonts w:ascii="方正仿宋_GBK" w:eastAsia="方正仿宋_GBK" w:hAnsi="仿宋"/>
                <w:b/>
                <w:sz w:val="21"/>
                <w:szCs w:val="21"/>
              </w:rPr>
              <w:t>1.</w:t>
            </w:r>
            <w:r>
              <w:rPr>
                <w:rFonts w:ascii="方正仿宋_GBK" w:eastAsia="方正仿宋_GBK" w:hAnsi="仿宋" w:hint="eastAsia"/>
                <w:b/>
                <w:sz w:val="21"/>
                <w:szCs w:val="21"/>
              </w:rPr>
              <w:t>供应商提供书面声明（见格式文件）；</w:t>
            </w:r>
          </w:p>
          <w:p w:rsidR="00220113" w:rsidRDefault="00220113">
            <w:pPr>
              <w:spacing w:line="240" w:lineRule="exact"/>
              <w:rPr>
                <w:rFonts w:ascii="方正仿宋_GBK" w:eastAsia="方正仿宋_GBK" w:hAnsi="仿宋"/>
                <w:b/>
                <w:sz w:val="21"/>
                <w:szCs w:val="21"/>
              </w:rPr>
            </w:pPr>
            <w:r>
              <w:rPr>
                <w:rFonts w:ascii="方正仿宋_GBK" w:eastAsia="方正仿宋_GBK" w:hAnsi="仿宋"/>
                <w:b/>
                <w:sz w:val="21"/>
                <w:szCs w:val="21"/>
              </w:rPr>
              <w:t>2.</w:t>
            </w:r>
            <w:r>
              <w:rPr>
                <w:rFonts w:ascii="方正仿宋_GBK" w:eastAsia="方正仿宋_GBK" w:hAnsi="仿宋" w:hint="eastAsia"/>
                <w:b/>
                <w:sz w:val="21"/>
                <w:szCs w:val="21"/>
              </w:rPr>
              <w:t>采购人或采购代理机构将通过</w:t>
            </w:r>
            <w:r>
              <w:rPr>
                <w:rFonts w:ascii="方正仿宋_GBK" w:eastAsia="方正仿宋_GBK" w:hAnsi="仿宋"/>
                <w:b/>
                <w:sz w:val="21"/>
                <w:szCs w:val="21"/>
              </w:rPr>
              <w:t xml:space="preserve"> </w:t>
            </w:r>
            <w:r>
              <w:rPr>
                <w:rFonts w:ascii="方正仿宋_GBK" w:eastAsia="方正仿宋_GBK" w:hAnsi="仿宋" w:hint="eastAsia"/>
                <w:b/>
                <w:sz w:val="21"/>
                <w:szCs w:val="21"/>
              </w:rPr>
              <w:t>“信用中国”网站</w:t>
            </w:r>
            <w:r>
              <w:rPr>
                <w:rFonts w:ascii="方正仿宋_GBK" w:eastAsia="方正仿宋_GBK" w:hAnsi="仿宋"/>
                <w:b/>
                <w:sz w:val="21"/>
                <w:szCs w:val="21"/>
              </w:rPr>
              <w:t>(www.creditchina.gov.cn)</w:t>
            </w:r>
            <w:r>
              <w:rPr>
                <w:rFonts w:ascii="方正仿宋_GBK" w:eastAsia="方正仿宋_GBK" w:hAnsi="仿宋" w:hint="eastAsia"/>
                <w:b/>
                <w:sz w:val="21"/>
                <w:szCs w:val="21"/>
              </w:rPr>
              <w:t>、</w:t>
            </w:r>
            <w:r>
              <w:rPr>
                <w:rFonts w:ascii="方正仿宋_GBK" w:eastAsia="方正仿宋_GBK" w:hAnsi="仿宋"/>
                <w:b/>
                <w:sz w:val="21"/>
                <w:szCs w:val="21"/>
              </w:rPr>
              <w:t>"</w:t>
            </w:r>
            <w:r>
              <w:rPr>
                <w:rFonts w:ascii="方正仿宋_GBK" w:eastAsia="方正仿宋_GBK" w:hAnsi="仿宋" w:hint="eastAsia"/>
                <w:b/>
                <w:sz w:val="21"/>
                <w:szCs w:val="21"/>
              </w:rPr>
              <w:t>中国政府采购网</w:t>
            </w:r>
            <w:r>
              <w:rPr>
                <w:rFonts w:ascii="方正仿宋_GBK" w:eastAsia="方正仿宋_GBK" w:hAnsi="仿宋"/>
                <w:b/>
                <w:sz w:val="21"/>
                <w:szCs w:val="21"/>
              </w:rPr>
              <w:t>"(www.ccgp.gov.cn)</w:t>
            </w:r>
            <w:r>
              <w:rPr>
                <w:rFonts w:ascii="方正仿宋_GBK" w:eastAsia="方正仿宋_GBK" w:hAnsi="仿宋" w:hint="eastAsia"/>
                <w:b/>
                <w:sz w:val="21"/>
                <w:szCs w:val="21"/>
              </w:rPr>
              <w:t>等渠道查询供应商信用记录，对列入失信被执行人、重大税收违法案件当事人名单、政府采购严重违法失信行为记录名单的供应商将拒绝其参与政府采购活动。</w:t>
            </w:r>
          </w:p>
        </w:tc>
      </w:tr>
      <w:tr w:rsidR="00220113">
        <w:trPr>
          <w:trHeight w:val="311"/>
        </w:trPr>
        <w:tc>
          <w:tcPr>
            <w:tcW w:w="676" w:type="dxa"/>
            <w:vMerge/>
            <w:vAlign w:val="center"/>
          </w:tcPr>
          <w:p w:rsidR="00220113" w:rsidRDefault="00220113">
            <w:pPr>
              <w:spacing w:line="240" w:lineRule="exact"/>
              <w:jc w:val="center"/>
              <w:rPr>
                <w:rFonts w:ascii="方正仿宋_GBK" w:eastAsia="方正仿宋_GBK" w:hAnsi="仿宋"/>
                <w:sz w:val="21"/>
                <w:szCs w:val="21"/>
              </w:rPr>
            </w:pPr>
          </w:p>
        </w:tc>
        <w:tc>
          <w:tcPr>
            <w:tcW w:w="425" w:type="dxa"/>
            <w:vMerge/>
            <w:vAlign w:val="center"/>
          </w:tcPr>
          <w:p w:rsidR="00220113" w:rsidRDefault="00220113">
            <w:pPr>
              <w:spacing w:line="240" w:lineRule="exact"/>
              <w:rPr>
                <w:rFonts w:ascii="方正仿宋_GBK" w:eastAsia="方正仿宋_GBK" w:hAnsi="仿宋" w:cs="仿宋_GB2312"/>
                <w:sz w:val="21"/>
                <w:szCs w:val="21"/>
              </w:rPr>
            </w:pPr>
          </w:p>
        </w:tc>
        <w:tc>
          <w:tcPr>
            <w:tcW w:w="4536"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w:t>
            </w:r>
            <w:r>
              <w:rPr>
                <w:rFonts w:ascii="方正仿宋_GBK" w:eastAsia="方正仿宋_GBK" w:hAnsi="仿宋"/>
                <w:sz w:val="21"/>
                <w:szCs w:val="21"/>
              </w:rPr>
              <w:t>6</w:t>
            </w:r>
            <w:r>
              <w:rPr>
                <w:rFonts w:ascii="方正仿宋_GBK" w:eastAsia="方正仿宋_GBK" w:hAnsi="仿宋" w:hint="eastAsia"/>
                <w:sz w:val="21"/>
                <w:szCs w:val="21"/>
              </w:rPr>
              <w:t>）法律、行政法规规定的其他条件</w:t>
            </w:r>
          </w:p>
        </w:tc>
        <w:tc>
          <w:tcPr>
            <w:tcW w:w="3991" w:type="dxa"/>
            <w:vAlign w:val="center"/>
          </w:tcPr>
          <w:p w:rsidR="00220113" w:rsidRDefault="00220113">
            <w:pPr>
              <w:spacing w:line="240" w:lineRule="exact"/>
              <w:rPr>
                <w:rFonts w:ascii="方正仿宋_GBK" w:eastAsia="方正仿宋_GBK" w:hAnsi="仿宋"/>
                <w:sz w:val="21"/>
                <w:szCs w:val="21"/>
              </w:rPr>
            </w:pPr>
          </w:p>
        </w:tc>
      </w:tr>
      <w:tr w:rsidR="00220113">
        <w:trPr>
          <w:trHeight w:val="459"/>
        </w:trPr>
        <w:tc>
          <w:tcPr>
            <w:tcW w:w="676" w:type="dxa"/>
            <w:vAlign w:val="center"/>
          </w:tcPr>
          <w:p w:rsidR="00220113" w:rsidRDefault="00220113">
            <w:pPr>
              <w:spacing w:line="240" w:lineRule="exact"/>
              <w:jc w:val="center"/>
              <w:rPr>
                <w:rFonts w:ascii="方正仿宋_GBK" w:eastAsia="方正仿宋_GBK" w:hAnsi="仿宋"/>
                <w:sz w:val="21"/>
                <w:szCs w:val="21"/>
              </w:rPr>
            </w:pPr>
            <w:r>
              <w:rPr>
                <w:rFonts w:ascii="方正仿宋_GBK" w:eastAsia="方正仿宋_GBK" w:hAnsi="仿宋"/>
                <w:sz w:val="21"/>
                <w:szCs w:val="21"/>
              </w:rPr>
              <w:t>2</w:t>
            </w:r>
          </w:p>
        </w:tc>
        <w:tc>
          <w:tcPr>
            <w:tcW w:w="4961" w:type="dxa"/>
            <w:gridSpan w:val="2"/>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保证金</w:t>
            </w:r>
          </w:p>
        </w:tc>
        <w:tc>
          <w:tcPr>
            <w:tcW w:w="3991"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按照校内询价文件的规定提交保证金</w:t>
            </w:r>
          </w:p>
        </w:tc>
      </w:tr>
    </w:tbl>
    <w:p w:rsidR="00220113" w:rsidRDefault="00220113" w:rsidP="00AF445F">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220113" w:rsidRDefault="003B55BE" w:rsidP="00AF445F">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kern w:val="0"/>
          <w:sz w:val="24"/>
          <w:szCs w:val="24"/>
        </w:rPr>
        <w:fldChar w:fldCharType="begin"/>
      </w:r>
      <w:r w:rsidR="00220113">
        <w:rPr>
          <w:rFonts w:ascii="方正仿宋_GBK" w:eastAsia="方正仿宋_GBK" w:hAnsi="宋体" w:cs="宋体"/>
          <w:kern w:val="0"/>
          <w:sz w:val="24"/>
          <w:szCs w:val="24"/>
        </w:rPr>
        <w:instrText xml:space="preserve"> eq \o\ac(</w:instrText>
      </w:r>
      <w:r w:rsidR="00220113">
        <w:rPr>
          <w:rFonts w:ascii="方正仿宋_GBK" w:eastAsia="方正仿宋_GBK" w:hAnsi="宋体" w:cs="宋体" w:hint="eastAsia"/>
          <w:kern w:val="0"/>
          <w:sz w:val="24"/>
          <w:szCs w:val="24"/>
        </w:rPr>
        <w:instrText>○</w:instrText>
      </w:r>
      <w:r w:rsidR="00220113">
        <w:rPr>
          <w:rFonts w:ascii="方正仿宋_GBK" w:eastAsia="方正仿宋_GBK" w:hAnsi="宋体" w:cs="宋体"/>
          <w:kern w:val="0"/>
          <w:sz w:val="24"/>
          <w:szCs w:val="24"/>
        </w:rPr>
        <w:instrText>,</w:instrText>
      </w:r>
      <w:r w:rsidR="00220113">
        <w:rPr>
          <w:rFonts w:ascii="方正仿宋_GBK" w:eastAsia="方正仿宋_GBK" w:hAnsi="宋体" w:cs="宋体"/>
          <w:kern w:val="0"/>
          <w:position w:val="3"/>
          <w:sz w:val="16"/>
          <w:szCs w:val="24"/>
        </w:rPr>
        <w:instrText>1</w:instrText>
      </w:r>
      <w:r w:rsidR="00220113">
        <w:rPr>
          <w:rFonts w:ascii="方正仿宋_GBK" w:eastAsia="方正仿宋_GBK" w:hAnsi="宋体" w:cs="宋体"/>
          <w:kern w:val="0"/>
          <w:sz w:val="24"/>
          <w:szCs w:val="24"/>
        </w:rPr>
        <w:instrText>)</w:instrText>
      </w:r>
      <w:r>
        <w:rPr>
          <w:rFonts w:ascii="方正仿宋_GBK" w:eastAsia="方正仿宋_GBK" w:hAnsi="宋体" w:cs="宋体"/>
          <w:kern w:val="0"/>
          <w:sz w:val="24"/>
          <w:szCs w:val="24"/>
        </w:rPr>
        <w:fldChar w:fldCharType="end"/>
      </w:r>
      <w:r w:rsidR="00220113">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220113" w:rsidRDefault="003B55BE" w:rsidP="00AF445F">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kern w:val="0"/>
          <w:sz w:val="24"/>
          <w:szCs w:val="24"/>
        </w:rPr>
        <w:fldChar w:fldCharType="begin"/>
      </w:r>
      <w:r w:rsidR="00220113">
        <w:rPr>
          <w:rFonts w:ascii="方正仿宋_GBK" w:eastAsia="方正仿宋_GBK" w:hAnsi="宋体" w:cs="宋体"/>
          <w:kern w:val="0"/>
          <w:sz w:val="24"/>
          <w:szCs w:val="24"/>
        </w:rPr>
        <w:instrText xml:space="preserve"> eq \o\ac(</w:instrText>
      </w:r>
      <w:r w:rsidR="00220113">
        <w:rPr>
          <w:rFonts w:ascii="方正仿宋_GBK" w:eastAsia="方正仿宋_GBK" w:hAnsi="宋体" w:cs="宋体" w:hint="eastAsia"/>
          <w:kern w:val="0"/>
          <w:sz w:val="24"/>
          <w:szCs w:val="24"/>
        </w:rPr>
        <w:instrText>○</w:instrText>
      </w:r>
      <w:r w:rsidR="00220113">
        <w:rPr>
          <w:rFonts w:ascii="方正仿宋_GBK" w:eastAsia="方正仿宋_GBK" w:hAnsi="宋体" w:cs="宋体"/>
          <w:kern w:val="0"/>
          <w:sz w:val="24"/>
          <w:szCs w:val="24"/>
        </w:rPr>
        <w:instrText>,</w:instrText>
      </w:r>
      <w:r w:rsidR="00220113">
        <w:rPr>
          <w:rFonts w:ascii="方正仿宋_GBK" w:eastAsia="方正仿宋_GBK" w:hAnsi="宋体" w:cs="宋体"/>
          <w:kern w:val="0"/>
          <w:position w:val="3"/>
          <w:sz w:val="16"/>
          <w:szCs w:val="24"/>
        </w:rPr>
        <w:instrText>2</w:instrText>
      </w:r>
      <w:r w:rsidR="00220113">
        <w:rPr>
          <w:rFonts w:ascii="方正仿宋_GBK" w:eastAsia="方正仿宋_GBK" w:hAnsi="宋体" w:cs="宋体"/>
          <w:kern w:val="0"/>
          <w:sz w:val="24"/>
          <w:szCs w:val="24"/>
        </w:rPr>
        <w:instrText>)</w:instrText>
      </w:r>
      <w:r>
        <w:rPr>
          <w:rFonts w:ascii="方正仿宋_GBK" w:eastAsia="方正仿宋_GBK" w:hAnsi="宋体" w:cs="宋体"/>
          <w:kern w:val="0"/>
          <w:sz w:val="24"/>
          <w:szCs w:val="24"/>
        </w:rPr>
        <w:fldChar w:fldCharType="end"/>
      </w:r>
      <w:r w:rsidR="0022011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220113" w:rsidRDefault="00220113" w:rsidP="00AF445F">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kern w:val="0"/>
          <w:sz w:val="24"/>
          <w:szCs w:val="24"/>
        </w:rPr>
        <w:t>2.</w:t>
      </w:r>
      <w:r>
        <w:rPr>
          <w:rFonts w:ascii="华文细黑" w:eastAsia="华文细黑" w:hAnsi="华文细黑" w:cs="华文细黑" w:hint="eastAsia"/>
          <w:kern w:val="0"/>
          <w:sz w:val="24"/>
          <w:szCs w:val="24"/>
        </w:rPr>
        <w:t>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1558"/>
        <w:gridCol w:w="1981"/>
        <w:gridCol w:w="5401"/>
      </w:tblGrid>
      <w:tr w:rsidR="00220113">
        <w:trPr>
          <w:trHeight w:val="94"/>
        </w:trPr>
        <w:tc>
          <w:tcPr>
            <w:tcW w:w="674" w:type="dxa"/>
            <w:vAlign w:val="center"/>
          </w:tcPr>
          <w:p w:rsidR="00220113" w:rsidRDefault="0022011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39" w:type="dxa"/>
            <w:gridSpan w:val="2"/>
            <w:vAlign w:val="center"/>
          </w:tcPr>
          <w:p w:rsidR="00220113" w:rsidRDefault="0022011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1" w:type="dxa"/>
            <w:vAlign w:val="center"/>
          </w:tcPr>
          <w:p w:rsidR="00220113" w:rsidRDefault="0022011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220113">
        <w:trPr>
          <w:trHeight w:val="113"/>
        </w:trPr>
        <w:tc>
          <w:tcPr>
            <w:tcW w:w="674" w:type="dxa"/>
            <w:vMerge w:val="restart"/>
            <w:vAlign w:val="center"/>
          </w:tcPr>
          <w:p w:rsidR="00220113" w:rsidRDefault="00220113">
            <w:pPr>
              <w:spacing w:line="240" w:lineRule="exact"/>
              <w:jc w:val="center"/>
              <w:rPr>
                <w:rFonts w:ascii="方正仿宋_GBK" w:eastAsia="方正仿宋_GBK" w:hAnsi="宋体" w:cs="宋体"/>
                <w:kern w:val="0"/>
                <w:sz w:val="21"/>
                <w:szCs w:val="21"/>
              </w:rPr>
            </w:pPr>
            <w:r>
              <w:rPr>
                <w:rFonts w:ascii="方正仿宋_GBK" w:eastAsia="方正仿宋_GBK" w:hAnsi="宋体" w:cs="宋体"/>
                <w:kern w:val="0"/>
                <w:sz w:val="21"/>
                <w:szCs w:val="21"/>
              </w:rPr>
              <w:t>1</w:t>
            </w:r>
          </w:p>
        </w:tc>
        <w:tc>
          <w:tcPr>
            <w:tcW w:w="1558" w:type="dxa"/>
            <w:vMerge w:val="restart"/>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220113">
        <w:trPr>
          <w:trHeight w:val="114"/>
        </w:trPr>
        <w:tc>
          <w:tcPr>
            <w:tcW w:w="674" w:type="dxa"/>
            <w:vMerge/>
            <w:vAlign w:val="center"/>
          </w:tcPr>
          <w:p w:rsidR="00220113" w:rsidRDefault="00220113">
            <w:pPr>
              <w:spacing w:line="240" w:lineRule="exact"/>
              <w:jc w:val="center"/>
              <w:rPr>
                <w:rFonts w:ascii="方正仿宋_GBK" w:eastAsia="方正仿宋_GBK" w:hAnsi="宋体" w:cs="宋体"/>
                <w:kern w:val="0"/>
                <w:sz w:val="21"/>
                <w:szCs w:val="21"/>
              </w:rPr>
            </w:pPr>
          </w:p>
        </w:tc>
        <w:tc>
          <w:tcPr>
            <w:tcW w:w="1558" w:type="dxa"/>
            <w:vMerge/>
            <w:vAlign w:val="center"/>
          </w:tcPr>
          <w:p w:rsidR="00220113" w:rsidRDefault="00220113">
            <w:pPr>
              <w:spacing w:line="240" w:lineRule="exact"/>
              <w:rPr>
                <w:rFonts w:ascii="方正仿宋_GBK" w:eastAsia="方正仿宋_GBK" w:hAnsi="宋体" w:cs="宋体"/>
                <w:kern w:val="0"/>
                <w:sz w:val="21"/>
                <w:szCs w:val="21"/>
              </w:rPr>
            </w:pPr>
          </w:p>
        </w:tc>
        <w:tc>
          <w:tcPr>
            <w:tcW w:w="1981" w:type="dxa"/>
            <w:vAlign w:val="center"/>
          </w:tcPr>
          <w:p w:rsidR="00220113" w:rsidRDefault="00220113">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1" w:type="dxa"/>
            <w:vAlign w:val="center"/>
          </w:tcPr>
          <w:p w:rsidR="00220113" w:rsidRDefault="00220113">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法定代表人身份证明及授权委托书有效，符合校内询价文件规定的格式，签字或盖章齐全。</w:t>
            </w:r>
          </w:p>
        </w:tc>
      </w:tr>
      <w:tr w:rsidR="00220113">
        <w:trPr>
          <w:trHeight w:val="114"/>
        </w:trPr>
        <w:tc>
          <w:tcPr>
            <w:tcW w:w="674" w:type="dxa"/>
            <w:vMerge/>
            <w:vAlign w:val="center"/>
          </w:tcPr>
          <w:p w:rsidR="00220113" w:rsidRDefault="00220113">
            <w:pPr>
              <w:spacing w:line="240" w:lineRule="exact"/>
              <w:jc w:val="center"/>
              <w:rPr>
                <w:rFonts w:ascii="方正仿宋_GBK" w:eastAsia="方正仿宋_GBK" w:hAnsi="宋体" w:cs="宋体"/>
                <w:kern w:val="0"/>
                <w:sz w:val="21"/>
                <w:szCs w:val="21"/>
              </w:rPr>
            </w:pPr>
          </w:p>
        </w:tc>
        <w:tc>
          <w:tcPr>
            <w:tcW w:w="1558" w:type="dxa"/>
            <w:vMerge/>
            <w:vAlign w:val="center"/>
          </w:tcPr>
          <w:p w:rsidR="00220113" w:rsidRDefault="00220113">
            <w:pPr>
              <w:spacing w:line="240" w:lineRule="exact"/>
              <w:rPr>
                <w:rFonts w:ascii="方正仿宋_GBK" w:eastAsia="方正仿宋_GBK" w:hAnsi="宋体" w:cs="宋体"/>
                <w:kern w:val="0"/>
                <w:sz w:val="21"/>
                <w:szCs w:val="21"/>
              </w:rPr>
            </w:pPr>
          </w:p>
        </w:tc>
        <w:tc>
          <w:tcPr>
            <w:tcW w:w="1981" w:type="dxa"/>
            <w:vAlign w:val="center"/>
          </w:tcPr>
          <w:p w:rsidR="00220113" w:rsidRDefault="00220113">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220113">
        <w:trPr>
          <w:trHeight w:val="133"/>
        </w:trPr>
        <w:tc>
          <w:tcPr>
            <w:tcW w:w="674" w:type="dxa"/>
            <w:vMerge/>
            <w:vAlign w:val="center"/>
          </w:tcPr>
          <w:p w:rsidR="00220113" w:rsidRDefault="00220113">
            <w:pPr>
              <w:spacing w:line="240" w:lineRule="exact"/>
              <w:jc w:val="center"/>
              <w:rPr>
                <w:rFonts w:ascii="方正仿宋_GBK" w:eastAsia="方正仿宋_GBK" w:hAnsi="宋体" w:cs="宋体"/>
                <w:kern w:val="0"/>
                <w:sz w:val="21"/>
                <w:szCs w:val="21"/>
              </w:rPr>
            </w:pPr>
          </w:p>
        </w:tc>
        <w:tc>
          <w:tcPr>
            <w:tcW w:w="1558" w:type="dxa"/>
            <w:vMerge/>
            <w:vAlign w:val="center"/>
          </w:tcPr>
          <w:p w:rsidR="00220113" w:rsidRDefault="00220113">
            <w:pPr>
              <w:spacing w:line="240" w:lineRule="exact"/>
              <w:rPr>
                <w:rFonts w:ascii="方正仿宋_GBK" w:eastAsia="方正仿宋_GBK" w:hAnsi="宋体" w:cs="宋体"/>
                <w:kern w:val="0"/>
                <w:sz w:val="21"/>
                <w:szCs w:val="21"/>
              </w:rPr>
            </w:pPr>
          </w:p>
        </w:tc>
        <w:tc>
          <w:tcPr>
            <w:tcW w:w="1981" w:type="dxa"/>
            <w:vAlign w:val="center"/>
          </w:tcPr>
          <w:p w:rsidR="00220113" w:rsidRDefault="00220113">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220113">
        <w:trPr>
          <w:trHeight w:val="143"/>
        </w:trPr>
        <w:tc>
          <w:tcPr>
            <w:tcW w:w="674" w:type="dxa"/>
            <w:vAlign w:val="center"/>
          </w:tcPr>
          <w:p w:rsidR="00220113" w:rsidRDefault="00220113">
            <w:pPr>
              <w:spacing w:line="240" w:lineRule="exact"/>
              <w:jc w:val="center"/>
              <w:rPr>
                <w:rFonts w:ascii="方正仿宋_GBK" w:eastAsia="方正仿宋_GBK" w:hAnsi="宋体" w:cs="宋体"/>
                <w:kern w:val="0"/>
                <w:sz w:val="21"/>
                <w:szCs w:val="21"/>
              </w:rPr>
            </w:pPr>
            <w:r>
              <w:rPr>
                <w:rFonts w:ascii="方正仿宋_GBK" w:eastAsia="方正仿宋_GBK" w:hAnsi="宋体" w:cs="宋体"/>
                <w:kern w:val="0"/>
                <w:sz w:val="21"/>
                <w:szCs w:val="21"/>
              </w:rPr>
              <w:t>2</w:t>
            </w:r>
          </w:p>
        </w:tc>
        <w:tc>
          <w:tcPr>
            <w:tcW w:w="1558"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校内询价</w:t>
            </w:r>
            <w:r>
              <w:rPr>
                <w:rFonts w:ascii="方正仿宋_GBK" w:eastAsia="方正仿宋_GBK" w:hAnsi="宋体" w:cs="仿宋_GB2312" w:hint="eastAsia"/>
                <w:sz w:val="21"/>
                <w:szCs w:val="21"/>
                <w:lang w:val="zh-CN"/>
              </w:rPr>
              <w:t>文件要求。</w:t>
            </w:r>
          </w:p>
        </w:tc>
      </w:tr>
      <w:tr w:rsidR="00220113">
        <w:trPr>
          <w:trHeight w:val="119"/>
        </w:trPr>
        <w:tc>
          <w:tcPr>
            <w:tcW w:w="674" w:type="dxa"/>
            <w:vMerge w:val="restart"/>
            <w:vAlign w:val="center"/>
          </w:tcPr>
          <w:p w:rsidR="00220113" w:rsidRDefault="00220113">
            <w:pPr>
              <w:spacing w:line="240" w:lineRule="exact"/>
              <w:jc w:val="center"/>
              <w:rPr>
                <w:rFonts w:ascii="方正仿宋_GBK" w:eastAsia="方正仿宋_GBK" w:hAnsi="宋体" w:cs="宋体"/>
                <w:kern w:val="0"/>
                <w:sz w:val="21"/>
                <w:szCs w:val="21"/>
              </w:rPr>
            </w:pPr>
            <w:r>
              <w:rPr>
                <w:rFonts w:ascii="方正仿宋_GBK" w:eastAsia="方正仿宋_GBK" w:hAnsi="宋体" w:cs="宋体"/>
                <w:kern w:val="0"/>
                <w:sz w:val="21"/>
                <w:szCs w:val="21"/>
              </w:rPr>
              <w:t>3</w:t>
            </w:r>
          </w:p>
        </w:tc>
        <w:tc>
          <w:tcPr>
            <w:tcW w:w="1558" w:type="dxa"/>
            <w:vMerge w:val="restart"/>
            <w:vAlign w:val="center"/>
          </w:tcPr>
          <w:p w:rsidR="00220113" w:rsidRDefault="00220113">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校内询价文件的响应程度审查</w:t>
            </w:r>
          </w:p>
        </w:tc>
        <w:tc>
          <w:tcPr>
            <w:tcW w:w="198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1" w:type="dxa"/>
            <w:vAlign w:val="center"/>
          </w:tcPr>
          <w:p w:rsidR="00220113" w:rsidRPr="00933909" w:rsidRDefault="00220113">
            <w:pPr>
              <w:pStyle w:val="a8"/>
              <w:spacing w:line="240" w:lineRule="exact"/>
              <w:rPr>
                <w:rFonts w:ascii="方正仿宋_GBK" w:eastAsia="方正仿宋_GBK" w:hAnsi="宋体" w:cs="宋体"/>
                <w:sz w:val="21"/>
                <w:szCs w:val="21"/>
              </w:rPr>
            </w:pPr>
            <w:r w:rsidRPr="00933909">
              <w:rPr>
                <w:rFonts w:ascii="方正仿宋_GBK" w:eastAsia="方正仿宋_GBK" w:hAnsi="宋体" w:cs="宋体" w:hint="eastAsia"/>
                <w:sz w:val="21"/>
                <w:szCs w:val="21"/>
              </w:rPr>
              <w:t>对校内询价文件第三篇规定的询价内容进行响应。</w:t>
            </w:r>
          </w:p>
        </w:tc>
      </w:tr>
      <w:tr w:rsidR="00220113">
        <w:trPr>
          <w:trHeight w:val="88"/>
        </w:trPr>
        <w:tc>
          <w:tcPr>
            <w:tcW w:w="674" w:type="dxa"/>
            <w:vMerge/>
            <w:vAlign w:val="center"/>
          </w:tcPr>
          <w:p w:rsidR="00220113" w:rsidRDefault="00220113">
            <w:pPr>
              <w:spacing w:line="240" w:lineRule="exact"/>
              <w:jc w:val="center"/>
              <w:rPr>
                <w:rFonts w:ascii="方正仿宋_GBK" w:eastAsia="方正仿宋_GBK" w:hAnsi="宋体" w:cs="宋体"/>
                <w:kern w:val="0"/>
                <w:sz w:val="21"/>
                <w:szCs w:val="21"/>
              </w:rPr>
            </w:pPr>
          </w:p>
        </w:tc>
        <w:tc>
          <w:tcPr>
            <w:tcW w:w="1558" w:type="dxa"/>
            <w:vMerge/>
            <w:vAlign w:val="center"/>
          </w:tcPr>
          <w:p w:rsidR="00220113" w:rsidRDefault="00220113">
            <w:pPr>
              <w:spacing w:line="240" w:lineRule="exact"/>
              <w:rPr>
                <w:rFonts w:ascii="方正仿宋_GBK" w:eastAsia="方正仿宋_GBK" w:hAnsi="宋体" w:cs="仿宋_GB2312"/>
                <w:sz w:val="21"/>
                <w:szCs w:val="21"/>
                <w:lang w:val="zh-CN"/>
              </w:rPr>
            </w:pPr>
          </w:p>
        </w:tc>
        <w:tc>
          <w:tcPr>
            <w:tcW w:w="198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询价有效期</w:t>
            </w:r>
          </w:p>
        </w:tc>
        <w:tc>
          <w:tcPr>
            <w:tcW w:w="540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满足校内询价文件</w:t>
            </w:r>
            <w:r>
              <w:rPr>
                <w:rFonts w:ascii="方正仿宋_GBK" w:eastAsia="方正仿宋_GBK" w:hAnsi="宋体" w:cs="仿宋_GB2312" w:hint="eastAsia"/>
                <w:sz w:val="21"/>
                <w:szCs w:val="21"/>
                <w:lang w:val="zh-CN"/>
              </w:rPr>
              <w:t>规定。</w:t>
            </w:r>
          </w:p>
        </w:tc>
      </w:tr>
    </w:tbl>
    <w:p w:rsidR="00220113" w:rsidRDefault="00220113" w:rsidP="00AF445F">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 xml:space="preserve">3. </w:t>
      </w:r>
      <w:r>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220113" w:rsidRDefault="00220113" w:rsidP="00AF445F">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 xml:space="preserve">4. </w:t>
      </w:r>
      <w:r>
        <w:rPr>
          <w:rStyle w:val="para1"/>
          <w:rFonts w:ascii="华文细黑" w:eastAsia="华文细黑" w:hAnsi="华文细黑" w:cs="华文细黑" w:hint="eastAsia"/>
          <w:sz w:val="24"/>
          <w:szCs w:val="24"/>
        </w:rPr>
        <w:t>报价文件的报价为闭口价，并且供应商只能提供一个报价且不得高于项目最高限价。</w:t>
      </w:r>
    </w:p>
    <w:p w:rsidR="00220113" w:rsidRPr="00CF23EF" w:rsidRDefault="00220113" w:rsidP="00AF445F">
      <w:pPr>
        <w:snapToGrid w:val="0"/>
        <w:spacing w:line="360" w:lineRule="auto"/>
        <w:ind w:firstLineChars="200" w:firstLine="480"/>
        <w:rPr>
          <w:rStyle w:val="para1"/>
          <w:rFonts w:ascii="宋体" w:hAnsi="Calibri" w:cs="宋体"/>
          <w:color w:val="C00000"/>
          <w:sz w:val="48"/>
          <w:szCs w:val="48"/>
        </w:rPr>
      </w:pPr>
      <w:r w:rsidRPr="00CF23EF">
        <w:rPr>
          <w:rStyle w:val="para1"/>
          <w:rFonts w:ascii="华文细黑" w:eastAsia="华文细黑" w:hAnsi="华文细黑" w:cs="华文细黑"/>
          <w:sz w:val="24"/>
          <w:szCs w:val="24"/>
        </w:rPr>
        <w:t xml:space="preserve">5. </w:t>
      </w:r>
      <w:r w:rsidRPr="00CF23EF">
        <w:rPr>
          <w:rStyle w:val="para1"/>
          <w:rFonts w:ascii="华文细黑" w:eastAsia="华文细黑" w:hAnsi="华文细黑" w:cs="华文细黑" w:hint="eastAsia"/>
          <w:sz w:val="24"/>
          <w:szCs w:val="24"/>
        </w:rPr>
        <w:t>成交原则：完全符合采购需求、质量和服务要求且报价最低，最低报价不是成交的唯一条件</w:t>
      </w:r>
      <w:r>
        <w:rPr>
          <w:rStyle w:val="para1"/>
          <w:rFonts w:ascii="华文细黑" w:eastAsia="华文细黑" w:hAnsi="华文细黑" w:cs="华文细黑" w:hint="eastAsia"/>
          <w:sz w:val="24"/>
          <w:szCs w:val="24"/>
        </w:rPr>
        <w:t>。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220113" w:rsidRDefault="00220113" w:rsidP="00AF445F">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 xml:space="preserve">6. </w:t>
      </w:r>
      <w:r>
        <w:rPr>
          <w:rStyle w:val="para1"/>
          <w:rFonts w:ascii="华文细黑" w:eastAsia="华文细黑" w:hAnsi="华文细黑" w:cs="华文细黑" w:hint="eastAsia"/>
          <w:sz w:val="24"/>
          <w:szCs w:val="24"/>
        </w:rPr>
        <w:t>采购人所作的一切有效的书面通知、修改及补充，都是询件文件不可分割的部分。</w:t>
      </w:r>
    </w:p>
    <w:p w:rsidR="00220113" w:rsidRDefault="00220113" w:rsidP="00AF445F">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lastRenderedPageBreak/>
        <w:t xml:space="preserve">7. </w:t>
      </w:r>
      <w:r>
        <w:rPr>
          <w:rStyle w:val="para1"/>
          <w:rFonts w:ascii="华文细黑" w:eastAsia="华文细黑" w:hAnsi="华文细黑" w:cs="华文细黑" w:hint="eastAsia"/>
          <w:sz w:val="24"/>
          <w:szCs w:val="24"/>
        </w:rPr>
        <w:t>询价有效期：响应文件及有关承诺文件有效期为询价开始时间起</w:t>
      </w:r>
      <w:r>
        <w:rPr>
          <w:rStyle w:val="para1"/>
          <w:rFonts w:ascii="华文细黑" w:eastAsia="华文细黑" w:hAnsi="华文细黑" w:cs="华文细黑"/>
          <w:sz w:val="24"/>
          <w:szCs w:val="24"/>
        </w:rPr>
        <w:t>90</w:t>
      </w:r>
      <w:r>
        <w:rPr>
          <w:rStyle w:val="para1"/>
          <w:rFonts w:ascii="华文细黑" w:eastAsia="华文细黑" w:hAnsi="华文细黑" w:cs="华文细黑" w:hint="eastAsia"/>
          <w:sz w:val="24"/>
          <w:szCs w:val="24"/>
        </w:rPr>
        <w:t>天。</w:t>
      </w:r>
    </w:p>
    <w:p w:rsidR="00220113" w:rsidRDefault="00220113" w:rsidP="00AF445F">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 xml:space="preserve">8. </w:t>
      </w:r>
      <w:r>
        <w:rPr>
          <w:rStyle w:val="para1"/>
          <w:rFonts w:ascii="华文细黑" w:eastAsia="华文细黑" w:hAnsi="华文细黑" w:cs="华文细黑" w:hint="eastAsia"/>
          <w:sz w:val="24"/>
          <w:szCs w:val="24"/>
        </w:rPr>
        <w:t>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220113" w:rsidRDefault="00220113" w:rsidP="00AF445F">
      <w:pPr>
        <w:snapToGrid w:val="0"/>
        <w:spacing w:line="360" w:lineRule="auto"/>
        <w:ind w:firstLineChars="200" w:firstLine="480"/>
        <w:rPr>
          <w:rFonts w:ascii="华文细黑" w:eastAsia="华文细黑" w:hAnsi="华文细黑" w:cs="华文细黑"/>
          <w:bCs/>
          <w:sz w:val="24"/>
          <w:szCs w:val="24"/>
        </w:rPr>
      </w:pPr>
    </w:p>
    <w:p w:rsidR="00220113" w:rsidRDefault="00220113">
      <w:pPr>
        <w:spacing w:line="360" w:lineRule="auto"/>
        <w:outlineLvl w:val="1"/>
        <w:rPr>
          <w:rFonts w:ascii="华文细黑" w:eastAsia="华文细黑" w:hAnsi="华文细黑" w:cs="华文细黑"/>
          <w:b/>
          <w:bCs/>
        </w:rPr>
      </w:pPr>
      <w:bookmarkStart w:id="15" w:name="_Toc12789055"/>
      <w:bookmarkStart w:id="16" w:name="_Toc246305540"/>
      <w:bookmarkStart w:id="17" w:name="_Toc246395350"/>
      <w:bookmarkStart w:id="18" w:name="_Toc223847744"/>
      <w:bookmarkStart w:id="19" w:name="_Toc122840226"/>
      <w:bookmarkStart w:id="20" w:name="_Toc3255"/>
      <w:r>
        <w:rPr>
          <w:rFonts w:ascii="华文细黑" w:eastAsia="华文细黑" w:hAnsi="华文细黑" w:cs="华文细黑" w:hint="eastAsia"/>
          <w:b/>
          <w:bCs/>
        </w:rPr>
        <w:t>三、</w:t>
      </w:r>
      <w:bookmarkEnd w:id="15"/>
      <w:bookmarkEnd w:id="16"/>
      <w:bookmarkEnd w:id="17"/>
      <w:bookmarkEnd w:id="18"/>
      <w:bookmarkEnd w:id="19"/>
      <w:r>
        <w:rPr>
          <w:rFonts w:ascii="华文细黑" w:eastAsia="华文细黑" w:hAnsi="华文细黑" w:cs="华文细黑" w:hint="eastAsia"/>
          <w:b/>
          <w:bCs/>
        </w:rPr>
        <w:t>采购文件文本费及保证金缴退说明</w:t>
      </w:r>
      <w:bookmarkEnd w:id="20"/>
    </w:p>
    <w:p w:rsidR="00220113" w:rsidRDefault="00220113" w:rsidP="00AF445F">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121925351"/>
      <w:bookmarkStart w:id="23" w:name="_Toc223847745"/>
      <w:bookmarkStart w:id="24" w:name="_Toc246305541"/>
      <w:bookmarkStart w:id="25" w:name="_Toc246395351"/>
      <w:r>
        <w:rPr>
          <w:rFonts w:ascii="华文细黑" w:eastAsia="华文细黑" w:hAnsi="华文细黑" w:cs="华文细黑"/>
          <w:sz w:val="24"/>
          <w:szCs w:val="24"/>
        </w:rPr>
        <w:t>1</w:t>
      </w:r>
      <w:r>
        <w:rPr>
          <w:rFonts w:ascii="华文细黑" w:eastAsia="华文细黑" w:hAnsi="华文细黑" w:cs="华文细黑" w:hint="eastAsia"/>
          <w:sz w:val="24"/>
          <w:szCs w:val="24"/>
        </w:rPr>
        <w:t>．投标人须在招标办现场登记并领取“缴款通知”。</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．投标人须以投标公司基本账户向指定银行缴纳文本费与保证金。</w:t>
      </w:r>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26" w:name="_Toc466967825"/>
      <w:bookmarkStart w:id="27" w:name="_Toc9603"/>
      <w:bookmarkStart w:id="28" w:name="_Toc20075"/>
      <w:r>
        <w:rPr>
          <w:rFonts w:ascii="华文细黑" w:eastAsia="华文细黑" w:hAnsi="华文细黑" w:cs="华文细黑" w:hint="eastAsia"/>
          <w:sz w:val="24"/>
          <w:szCs w:val="24"/>
        </w:rPr>
        <w:t>户名：四川外国语大学</w:t>
      </w:r>
      <w:bookmarkEnd w:id="26"/>
      <w:bookmarkEnd w:id="27"/>
      <w:bookmarkEnd w:id="28"/>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29" w:name="_Toc29257"/>
      <w:bookmarkStart w:id="30" w:name="_Toc466967826"/>
      <w:bookmarkStart w:id="31" w:name="_Toc17413"/>
      <w:r>
        <w:rPr>
          <w:rFonts w:ascii="华文细黑" w:eastAsia="华文细黑" w:hAnsi="华文细黑" w:cs="华文细黑" w:hint="eastAsia"/>
          <w:sz w:val="24"/>
          <w:szCs w:val="24"/>
        </w:rPr>
        <w:t>开户行：工行重庆分行童家桥支行</w:t>
      </w:r>
      <w:bookmarkEnd w:id="29"/>
      <w:bookmarkEnd w:id="30"/>
      <w:bookmarkEnd w:id="31"/>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13826"/>
      <w:bookmarkStart w:id="34" w:name="_Toc466967827"/>
      <w:r>
        <w:rPr>
          <w:rFonts w:ascii="华文细黑" w:eastAsia="华文细黑" w:hAnsi="华文细黑" w:cs="华文细黑" w:hint="eastAsia"/>
          <w:sz w:val="24"/>
          <w:szCs w:val="24"/>
        </w:rPr>
        <w:t>帐号：</w:t>
      </w:r>
      <w:r>
        <w:rPr>
          <w:rFonts w:ascii="华文细黑" w:eastAsia="华文细黑" w:hAnsi="华文细黑" w:cs="华文细黑"/>
          <w:sz w:val="24"/>
          <w:szCs w:val="24"/>
        </w:rPr>
        <w:t>3100024609026402214</w:t>
      </w:r>
      <w:bookmarkEnd w:id="32"/>
      <w:bookmarkEnd w:id="33"/>
      <w:bookmarkEnd w:id="34"/>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Pr>
          <w:rFonts w:ascii="华文细黑" w:eastAsia="华文细黑" w:hAnsi="华文细黑" w:cs="华文细黑" w:hint="eastAsia"/>
          <w:sz w:val="24"/>
          <w:szCs w:val="24"/>
        </w:rPr>
        <w:t>行号：</w:t>
      </w:r>
      <w:r>
        <w:rPr>
          <w:rFonts w:ascii="华文细黑" w:eastAsia="华文细黑" w:hAnsi="华文细黑" w:cs="华文细黑"/>
          <w:sz w:val="24"/>
          <w:szCs w:val="24"/>
        </w:rPr>
        <w:t>102653001161</w:t>
      </w:r>
      <w:bookmarkEnd w:id="35"/>
      <w:bookmarkEnd w:id="36"/>
      <w:bookmarkEnd w:id="37"/>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Pr>
          <w:rFonts w:ascii="华文细黑" w:eastAsia="华文细黑" w:hAnsi="华文细黑" w:cs="华文细黑" w:hint="eastAsia"/>
          <w:sz w:val="24"/>
          <w:szCs w:val="24"/>
        </w:rPr>
        <w:t>组织机构代码：</w:t>
      </w:r>
      <w:r>
        <w:rPr>
          <w:rFonts w:ascii="华文细黑" w:eastAsia="华文细黑" w:hAnsi="华文细黑" w:cs="华文细黑"/>
          <w:sz w:val="24"/>
          <w:szCs w:val="24"/>
        </w:rPr>
        <w:t>45040170-9</w:t>
      </w:r>
      <w:bookmarkEnd w:id="38"/>
      <w:bookmarkEnd w:id="39"/>
      <w:bookmarkEnd w:id="40"/>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5234"/>
      <w:bookmarkStart w:id="43" w:name="_Toc466967830"/>
      <w:r>
        <w:rPr>
          <w:rFonts w:ascii="华文细黑" w:eastAsia="华文细黑" w:hAnsi="华文细黑" w:cs="华文细黑" w:hint="eastAsia"/>
          <w:sz w:val="24"/>
          <w:szCs w:val="24"/>
        </w:rPr>
        <w:t>纳税人识别号：</w:t>
      </w:r>
      <w:r>
        <w:rPr>
          <w:rFonts w:ascii="华文细黑" w:eastAsia="华文细黑" w:hAnsi="华文细黑" w:cs="华文细黑"/>
          <w:sz w:val="24"/>
          <w:szCs w:val="24"/>
        </w:rPr>
        <w:t>125000004504017097</w:t>
      </w:r>
      <w:bookmarkEnd w:id="41"/>
      <w:bookmarkEnd w:id="42"/>
      <w:bookmarkEnd w:id="43"/>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．投标人须严格按采购文件要求，按时缴纳文本费与保证金。</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．投标人须按“缴款通知”要求缴纳文本费与保证金并分别注明详细信息。</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．招标办在采购项目报名截止后，以</w:t>
      </w:r>
      <w:r>
        <w:rPr>
          <w:rFonts w:ascii="华文细黑" w:eastAsia="华文细黑" w:hAnsi="华文细黑" w:cs="华文细黑"/>
          <w:sz w:val="24"/>
          <w:szCs w:val="24"/>
        </w:rPr>
        <w:t>OA</w:t>
      </w:r>
      <w:r>
        <w:rPr>
          <w:rFonts w:ascii="华文细黑" w:eastAsia="华文细黑" w:hAnsi="华文细黑" w:cs="华文细黑" w:hint="eastAsia"/>
          <w:sz w:val="24"/>
          <w:szCs w:val="24"/>
        </w:rPr>
        <w:t>方式向计财处提交“报名情况表”。并电话通知计财处。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．计财处在收到“报名情况表”后一个工作日内，以</w:t>
      </w:r>
      <w:r>
        <w:rPr>
          <w:rFonts w:ascii="华文细黑" w:eastAsia="华文细黑" w:hAnsi="华文细黑" w:cs="华文细黑"/>
          <w:sz w:val="24"/>
          <w:szCs w:val="24"/>
        </w:rPr>
        <w:t>OA</w:t>
      </w:r>
      <w:r>
        <w:rPr>
          <w:rFonts w:ascii="华文细黑" w:eastAsia="华文细黑" w:hAnsi="华文细黑" w:cs="华文细黑" w:hint="eastAsia"/>
          <w:sz w:val="24"/>
          <w:szCs w:val="24"/>
        </w:rPr>
        <w:t>方式向招标办反馈“报名情况表”上各投标人费用到账情况，并开据文本费收据。</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7</w:t>
      </w:r>
      <w:r>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8.</w:t>
      </w:r>
      <w:r>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lastRenderedPageBreak/>
        <w:t>A</w:t>
      </w:r>
      <w:r>
        <w:rPr>
          <w:rFonts w:ascii="华文细黑" w:eastAsia="华文细黑" w:hAnsi="华文细黑" w:cs="华文细黑" w:hint="eastAsia"/>
          <w:sz w:val="24"/>
          <w:szCs w:val="24"/>
        </w:rPr>
        <w:t>、投标人在投标截止日期后，确定中标人以前撤回其投标；</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、投标人在投标截止日期后，对投标文件作实质性修改；</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、投标人提供了虚假文件后被核实的；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、投标书不按要求封装的；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220113" w:rsidRDefault="00220113">
      <w:pPr>
        <w:spacing w:line="360" w:lineRule="auto"/>
        <w:outlineLvl w:val="1"/>
        <w:rPr>
          <w:rFonts w:ascii="华文细黑" w:eastAsia="华文细黑" w:hAnsi="华文细黑" w:cs="华文细黑"/>
          <w:b/>
          <w:bCs/>
        </w:rPr>
      </w:pPr>
      <w:bookmarkStart w:id="44" w:name="_Toc246305542"/>
      <w:bookmarkStart w:id="45" w:name="_Toc18819"/>
      <w:bookmarkStart w:id="46" w:name="_Toc246395352"/>
      <w:bookmarkStart w:id="47" w:name="_Toc223847746"/>
      <w:bookmarkEnd w:id="21"/>
      <w:bookmarkEnd w:id="22"/>
      <w:bookmarkEnd w:id="23"/>
      <w:bookmarkEnd w:id="24"/>
      <w:bookmarkEnd w:id="25"/>
      <w:r>
        <w:rPr>
          <w:rFonts w:ascii="华文细黑" w:eastAsia="华文细黑" w:hAnsi="华文细黑" w:cs="华文细黑" w:hint="eastAsia"/>
          <w:b/>
          <w:bCs/>
        </w:rPr>
        <w:t>四、关于无效投标</w:t>
      </w:r>
      <w:bookmarkEnd w:id="44"/>
      <w:bookmarkEnd w:id="45"/>
      <w:bookmarkEnd w:id="46"/>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A</w:t>
      </w:r>
      <w:r>
        <w:rPr>
          <w:rFonts w:ascii="华文细黑" w:eastAsia="华文细黑" w:hAnsi="华文细黑" w:cs="华文细黑" w:hint="eastAsia"/>
          <w:sz w:val="24"/>
          <w:szCs w:val="24"/>
        </w:rPr>
        <w:t>、报价人法定代表人或法人授权代表未按时参加开标会；</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、未提供法定代表人授权委托书；</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、未按《校内询价文件》要求提供必要有效证明文件或提供了虚假文件的；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、报价表没有按照要求由报价人加盖公章、没有按照要求由投标法人代表或授权代表签字；</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、投标文件没有按照校内询价文件要求制作、装订或盖章；</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F</w:t>
      </w:r>
      <w:r>
        <w:rPr>
          <w:rFonts w:ascii="华文细黑" w:eastAsia="华文细黑" w:hAnsi="华文细黑" w:cs="华文细黑" w:hint="eastAsia"/>
          <w:sz w:val="24"/>
          <w:szCs w:val="24"/>
        </w:rPr>
        <w:t>、报价文件未按规定格式和要求填写，内容不全或字迹模糊，辨认不清而影响评标定标；</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G</w:t>
      </w:r>
      <w:r>
        <w:rPr>
          <w:rFonts w:ascii="华文细黑" w:eastAsia="华文细黑" w:hAnsi="华文细黑" w:cs="华文细黑" w:hint="eastAsia"/>
          <w:sz w:val="24"/>
          <w:szCs w:val="24"/>
        </w:rPr>
        <w:t>、报价人若有串标、围标等违法违规行为，招标人有权终止其在我校的一切投标资格和尚未实施完毕的项目，并保留诉诛法律，追究其经济责任的权利。</w:t>
      </w:r>
      <w:bookmarkStart w:id="48" w:name="_Toc246395353"/>
      <w:bookmarkStart w:id="49" w:name="_Toc246305543"/>
    </w:p>
    <w:p w:rsidR="00220113" w:rsidRDefault="00220113">
      <w:pPr>
        <w:spacing w:line="360" w:lineRule="auto"/>
        <w:outlineLvl w:val="1"/>
        <w:rPr>
          <w:rFonts w:ascii="华文细黑" w:eastAsia="华文细黑" w:hAnsi="华文细黑" w:cs="华文细黑"/>
          <w:b/>
          <w:bCs/>
        </w:rPr>
      </w:pPr>
      <w:bookmarkStart w:id="50" w:name="_Toc24925"/>
      <w:bookmarkStart w:id="51" w:name="_Toc329690779"/>
      <w:r>
        <w:rPr>
          <w:rFonts w:ascii="华文细黑" w:eastAsia="华文细黑" w:hAnsi="华文细黑" w:cs="华文细黑" w:hint="eastAsia"/>
          <w:b/>
          <w:bCs/>
        </w:rPr>
        <w:t>五、关于废标</w:t>
      </w:r>
      <w:bookmarkEnd w:id="50"/>
      <w:bookmarkEnd w:id="51"/>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．出现影响采购公正的违法、违规行为的；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．因不可抗力导致重大变故，采购任务取消的；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．所有有效报价均超出采购方预算而不能支付或者明显高于市场平均价的；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．报价人提交的响应文件不能完全满足询价文件要求的；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．其它符合废标条件的。</w:t>
      </w:r>
    </w:p>
    <w:p w:rsidR="00220113" w:rsidRDefault="00220113" w:rsidP="00AF445F">
      <w:pPr>
        <w:snapToGrid w:val="0"/>
        <w:spacing w:line="360" w:lineRule="auto"/>
        <w:ind w:firstLineChars="200" w:firstLine="480"/>
        <w:rPr>
          <w:rFonts w:ascii="华文细黑" w:eastAsia="华文细黑" w:hAnsi="华文细黑" w:cs="华文细黑"/>
          <w:sz w:val="24"/>
          <w:szCs w:val="24"/>
        </w:rPr>
        <w:sectPr w:rsidR="00220113">
          <w:headerReference w:type="default" r:id="rId6"/>
          <w:footerReference w:type="default" r:id="rId7"/>
          <w:pgSz w:w="11906" w:h="16838"/>
          <w:pgMar w:top="1440" w:right="1134" w:bottom="1440" w:left="1134" w:header="851" w:footer="992" w:gutter="0"/>
          <w:pgNumType w:start="1"/>
          <w:cols w:space="720"/>
          <w:docGrid w:linePitch="312"/>
        </w:sectPr>
      </w:pPr>
      <w:bookmarkStart w:id="52" w:name="_Toc245281241"/>
      <w:bookmarkStart w:id="53" w:name="_Toc25725124"/>
      <w:bookmarkStart w:id="54" w:name="_Toc129763852"/>
      <w:bookmarkStart w:id="55" w:name="_Toc223847750"/>
      <w:bookmarkStart w:id="56" w:name="_Toc11641055"/>
      <w:bookmarkStart w:id="57" w:name="_Toc12789058"/>
      <w:bookmarkEnd w:id="47"/>
      <w:bookmarkEnd w:id="48"/>
      <w:bookmarkEnd w:id="49"/>
    </w:p>
    <w:p w:rsidR="00220113" w:rsidRPr="00ED6486" w:rsidRDefault="00220113">
      <w:pPr>
        <w:spacing w:line="360" w:lineRule="auto"/>
        <w:jc w:val="center"/>
        <w:outlineLvl w:val="0"/>
        <w:rPr>
          <w:rFonts w:ascii="华文细黑" w:eastAsia="华文细黑" w:hAnsi="华文细黑" w:cs="华文细黑"/>
          <w:b/>
          <w:bCs/>
          <w:sz w:val="30"/>
          <w:szCs w:val="30"/>
        </w:rPr>
      </w:pPr>
      <w:bookmarkStart w:id="58" w:name="_Toc30795"/>
      <w:r w:rsidRPr="00ED6486">
        <w:rPr>
          <w:rFonts w:ascii="华文细黑" w:eastAsia="华文细黑" w:hAnsi="华文细黑" w:cs="华文细黑" w:hint="eastAsia"/>
          <w:b/>
          <w:bCs/>
          <w:sz w:val="30"/>
          <w:szCs w:val="30"/>
        </w:rPr>
        <w:lastRenderedPageBreak/>
        <w:t>第二篇　技术要求</w:t>
      </w:r>
      <w:bookmarkEnd w:id="58"/>
    </w:p>
    <w:p w:rsidR="00220113" w:rsidRPr="00ED6486" w:rsidRDefault="00220113">
      <w:pPr>
        <w:spacing w:line="360" w:lineRule="auto"/>
        <w:outlineLvl w:val="1"/>
        <w:rPr>
          <w:rFonts w:ascii="华文细黑" w:eastAsia="华文细黑" w:hAnsi="华文细黑" w:cs="华文细黑"/>
          <w:b/>
          <w:bCs/>
        </w:rPr>
      </w:pPr>
      <w:bookmarkStart w:id="59" w:name="_Toc246395355"/>
      <w:bookmarkStart w:id="60" w:name="_Toc246305548"/>
      <w:bookmarkEnd w:id="52"/>
      <w:r w:rsidRPr="00ED6486">
        <w:rPr>
          <w:rFonts w:ascii="华文细黑" w:eastAsia="华文细黑" w:hAnsi="华文细黑" w:cs="华文细黑" w:hint="eastAsia"/>
          <w:b/>
          <w:bCs/>
        </w:rPr>
        <w:t>一、需求一览表</w:t>
      </w:r>
    </w:p>
    <w:tbl>
      <w:tblPr>
        <w:tblW w:w="9923" w:type="dxa"/>
        <w:tblInd w:w="-176" w:type="dxa"/>
        <w:tblLayout w:type="fixed"/>
        <w:tblLook w:val="00A0"/>
      </w:tblPr>
      <w:tblGrid>
        <w:gridCol w:w="734"/>
        <w:gridCol w:w="2586"/>
        <w:gridCol w:w="4619"/>
        <w:gridCol w:w="992"/>
        <w:gridCol w:w="992"/>
      </w:tblGrid>
      <w:tr w:rsidR="00220113" w:rsidRPr="00ED6486">
        <w:trPr>
          <w:trHeight w:val="480"/>
        </w:trPr>
        <w:tc>
          <w:tcPr>
            <w:tcW w:w="734" w:type="dxa"/>
            <w:tcBorders>
              <w:top w:val="single" w:sz="4" w:space="0" w:color="auto"/>
              <w:left w:val="single" w:sz="4" w:space="0" w:color="auto"/>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b/>
                <w:bCs/>
                <w:kern w:val="0"/>
                <w:sz w:val="24"/>
                <w:szCs w:val="24"/>
              </w:rPr>
            </w:pPr>
            <w:r w:rsidRPr="00ED6486">
              <w:rPr>
                <w:rFonts w:ascii="华文细黑" w:eastAsia="华文细黑" w:hAnsi="华文细黑" w:cs="宋体" w:hint="eastAsia"/>
                <w:b/>
                <w:bCs/>
                <w:kern w:val="0"/>
                <w:sz w:val="24"/>
                <w:szCs w:val="24"/>
              </w:rPr>
              <w:t>序号</w:t>
            </w:r>
          </w:p>
        </w:tc>
        <w:tc>
          <w:tcPr>
            <w:tcW w:w="2586"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b/>
                <w:bCs/>
                <w:kern w:val="0"/>
                <w:sz w:val="24"/>
                <w:szCs w:val="24"/>
              </w:rPr>
            </w:pPr>
            <w:r w:rsidRPr="00ED6486">
              <w:rPr>
                <w:rFonts w:ascii="华文细黑" w:eastAsia="华文细黑" w:hAnsi="华文细黑" w:cs="宋体" w:hint="eastAsia"/>
                <w:b/>
                <w:bCs/>
                <w:kern w:val="0"/>
                <w:sz w:val="24"/>
                <w:szCs w:val="24"/>
              </w:rPr>
              <w:t>品名</w:t>
            </w:r>
          </w:p>
        </w:tc>
        <w:tc>
          <w:tcPr>
            <w:tcW w:w="4619" w:type="dxa"/>
            <w:tcBorders>
              <w:top w:val="single" w:sz="4" w:space="0" w:color="auto"/>
              <w:left w:val="nil"/>
              <w:bottom w:val="single" w:sz="4" w:space="0" w:color="auto"/>
              <w:right w:val="single" w:sz="4" w:space="0" w:color="auto"/>
            </w:tcBorders>
            <w:vAlign w:val="center"/>
          </w:tcPr>
          <w:p w:rsidR="00220113" w:rsidRPr="00ED6486" w:rsidRDefault="00220113">
            <w:pPr>
              <w:jc w:val="center"/>
              <w:rPr>
                <w:rFonts w:ascii="华文细黑" w:eastAsia="华文细黑" w:hAnsi="华文细黑" w:cs="宋体"/>
                <w:b/>
                <w:bCs/>
                <w:kern w:val="0"/>
                <w:sz w:val="24"/>
                <w:szCs w:val="24"/>
              </w:rPr>
            </w:pPr>
            <w:r w:rsidRPr="00ED6486">
              <w:rPr>
                <w:rFonts w:ascii="华文细黑" w:eastAsia="华文细黑" w:hAnsi="华文细黑" w:cs="宋体" w:hint="eastAsia"/>
                <w:b/>
                <w:bCs/>
                <w:kern w:val="0"/>
                <w:sz w:val="24"/>
                <w:szCs w:val="24"/>
              </w:rPr>
              <w:t>参数指标描述</w:t>
            </w:r>
          </w:p>
        </w:tc>
        <w:tc>
          <w:tcPr>
            <w:tcW w:w="992" w:type="dxa"/>
            <w:tcBorders>
              <w:top w:val="single" w:sz="4" w:space="0" w:color="auto"/>
              <w:left w:val="nil"/>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b/>
                <w:bCs/>
                <w:kern w:val="0"/>
                <w:sz w:val="24"/>
                <w:szCs w:val="24"/>
              </w:rPr>
            </w:pPr>
            <w:r w:rsidRPr="00ED6486">
              <w:rPr>
                <w:rFonts w:ascii="华文细黑" w:eastAsia="华文细黑" w:hAnsi="华文细黑" w:cs="宋体" w:hint="eastAsia"/>
                <w:b/>
                <w:bCs/>
                <w:kern w:val="0"/>
                <w:sz w:val="24"/>
                <w:szCs w:val="24"/>
              </w:rPr>
              <w:t>数量</w:t>
            </w:r>
          </w:p>
        </w:tc>
        <w:tc>
          <w:tcPr>
            <w:tcW w:w="992" w:type="dxa"/>
            <w:tcBorders>
              <w:top w:val="single" w:sz="4" w:space="0" w:color="auto"/>
              <w:left w:val="nil"/>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b/>
                <w:bCs/>
                <w:kern w:val="0"/>
                <w:sz w:val="24"/>
                <w:szCs w:val="24"/>
              </w:rPr>
            </w:pPr>
            <w:r w:rsidRPr="00ED6486">
              <w:rPr>
                <w:rFonts w:ascii="宋体" w:hAnsi="宋体" w:cs="宋体" w:hint="eastAsia"/>
                <w:b/>
                <w:bCs/>
                <w:kern w:val="0"/>
                <w:sz w:val="24"/>
                <w:szCs w:val="24"/>
              </w:rPr>
              <w:t>单位</w:t>
            </w:r>
          </w:p>
        </w:tc>
      </w:tr>
      <w:tr w:rsidR="00220113" w:rsidRPr="00ED6486">
        <w:trPr>
          <w:trHeight w:val="555"/>
        </w:trPr>
        <w:tc>
          <w:tcPr>
            <w:tcW w:w="734"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1</w:t>
            </w:r>
          </w:p>
        </w:tc>
        <w:tc>
          <w:tcPr>
            <w:tcW w:w="2586"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jc w:val="center"/>
              <w:rPr>
                <w:rFonts w:ascii="华文细黑" w:eastAsia="华文细黑" w:hAnsi="华文细黑" w:cs="宋体"/>
                <w:sz w:val="24"/>
                <w:szCs w:val="24"/>
              </w:rPr>
            </w:pPr>
            <w:r w:rsidRPr="00ED6486">
              <w:rPr>
                <w:rFonts w:ascii="华文细黑" w:eastAsia="华文细黑" w:hAnsi="华文细黑" w:cs="宋体"/>
                <w:sz w:val="24"/>
                <w:szCs w:val="24"/>
              </w:rPr>
              <w:t>2P</w:t>
            </w:r>
            <w:r w:rsidRPr="00ED6486">
              <w:rPr>
                <w:rFonts w:ascii="华文细黑" w:eastAsia="华文细黑" w:hAnsi="华文细黑" w:cs="宋体" w:hint="eastAsia"/>
                <w:sz w:val="24"/>
                <w:szCs w:val="24"/>
              </w:rPr>
              <w:t>冷暖挂机</w:t>
            </w:r>
          </w:p>
        </w:tc>
        <w:tc>
          <w:tcPr>
            <w:tcW w:w="4619" w:type="dxa"/>
            <w:vMerge w:val="restart"/>
            <w:tcBorders>
              <w:top w:val="single" w:sz="4" w:space="0" w:color="auto"/>
              <w:left w:val="nil"/>
              <w:right w:val="single" w:sz="4" w:space="0" w:color="auto"/>
            </w:tcBorders>
            <w:vAlign w:val="center"/>
          </w:tcPr>
          <w:p w:rsidR="00220113" w:rsidRPr="00ED6486" w:rsidRDefault="00220113">
            <w:pPr>
              <w:ind w:left="777"/>
              <w:jc w:val="left"/>
              <w:rPr>
                <w:rFonts w:ascii="华文细黑" w:eastAsia="华文细黑" w:hAnsi="华文细黑" w:cs="宋体"/>
                <w:sz w:val="24"/>
                <w:szCs w:val="24"/>
              </w:rPr>
            </w:pPr>
            <w:r w:rsidRPr="00ED6486">
              <w:rPr>
                <w:rFonts w:ascii="华文细黑" w:eastAsia="华文细黑" w:hAnsi="华文细黑" w:cs="宋体" w:hint="eastAsia"/>
                <w:sz w:val="24"/>
                <w:szCs w:val="24"/>
              </w:rPr>
              <w:t>详见设备参数表</w:t>
            </w:r>
          </w:p>
        </w:tc>
        <w:tc>
          <w:tcPr>
            <w:tcW w:w="992" w:type="dxa"/>
            <w:tcBorders>
              <w:top w:val="single" w:sz="4" w:space="0" w:color="auto"/>
              <w:left w:val="nil"/>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23</w:t>
            </w:r>
          </w:p>
        </w:tc>
        <w:tc>
          <w:tcPr>
            <w:tcW w:w="992" w:type="dxa"/>
            <w:tcBorders>
              <w:top w:val="single" w:sz="4" w:space="0" w:color="auto"/>
              <w:left w:val="nil"/>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hint="eastAsia"/>
                <w:kern w:val="0"/>
                <w:sz w:val="24"/>
                <w:szCs w:val="24"/>
              </w:rPr>
              <w:t>台</w:t>
            </w:r>
          </w:p>
        </w:tc>
      </w:tr>
      <w:tr w:rsidR="00220113" w:rsidRPr="00ED6486">
        <w:trPr>
          <w:trHeight w:val="555"/>
        </w:trPr>
        <w:tc>
          <w:tcPr>
            <w:tcW w:w="734"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2</w:t>
            </w:r>
          </w:p>
        </w:tc>
        <w:tc>
          <w:tcPr>
            <w:tcW w:w="2586"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jc w:val="center"/>
              <w:rPr>
                <w:rFonts w:ascii="华文细黑" w:eastAsia="华文细黑" w:hAnsi="华文细黑" w:cs="宋体"/>
                <w:sz w:val="24"/>
                <w:szCs w:val="24"/>
              </w:rPr>
            </w:pPr>
            <w:r w:rsidRPr="00ED6486">
              <w:rPr>
                <w:rFonts w:ascii="华文细黑" w:eastAsia="华文细黑" w:hAnsi="华文细黑" w:cs="宋体"/>
                <w:sz w:val="24"/>
                <w:szCs w:val="24"/>
              </w:rPr>
              <w:t>1.5P</w:t>
            </w:r>
            <w:r w:rsidRPr="00ED6486">
              <w:rPr>
                <w:rFonts w:ascii="华文细黑" w:eastAsia="华文细黑" w:hAnsi="华文细黑" w:cs="宋体" w:hint="eastAsia"/>
                <w:sz w:val="24"/>
                <w:szCs w:val="24"/>
              </w:rPr>
              <w:t>冷暖挂机</w:t>
            </w:r>
          </w:p>
        </w:tc>
        <w:tc>
          <w:tcPr>
            <w:tcW w:w="4619" w:type="dxa"/>
            <w:vMerge/>
            <w:tcBorders>
              <w:left w:val="nil"/>
              <w:right w:val="single" w:sz="4" w:space="0" w:color="auto"/>
            </w:tcBorders>
            <w:vAlign w:val="center"/>
          </w:tcPr>
          <w:p w:rsidR="00220113" w:rsidRPr="00ED6486" w:rsidRDefault="00220113">
            <w:pPr>
              <w:ind w:left="777"/>
              <w:jc w:val="left"/>
              <w:rPr>
                <w:rFonts w:ascii="华文细黑" w:eastAsia="华文细黑" w:hAnsi="华文细黑" w:cs="宋体"/>
                <w:sz w:val="24"/>
                <w:szCs w:val="24"/>
              </w:rPr>
            </w:pPr>
          </w:p>
        </w:tc>
        <w:tc>
          <w:tcPr>
            <w:tcW w:w="992" w:type="dxa"/>
            <w:tcBorders>
              <w:top w:val="single" w:sz="4" w:space="0" w:color="auto"/>
              <w:left w:val="nil"/>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23</w:t>
            </w:r>
          </w:p>
        </w:tc>
        <w:tc>
          <w:tcPr>
            <w:tcW w:w="992" w:type="dxa"/>
            <w:tcBorders>
              <w:top w:val="single" w:sz="4" w:space="0" w:color="auto"/>
              <w:left w:val="nil"/>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hint="eastAsia"/>
                <w:kern w:val="0"/>
                <w:sz w:val="24"/>
                <w:szCs w:val="24"/>
              </w:rPr>
              <w:t>台</w:t>
            </w:r>
          </w:p>
        </w:tc>
      </w:tr>
      <w:tr w:rsidR="00220113" w:rsidRPr="00ED6486">
        <w:trPr>
          <w:trHeight w:val="555"/>
        </w:trPr>
        <w:tc>
          <w:tcPr>
            <w:tcW w:w="734"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3</w:t>
            </w:r>
          </w:p>
        </w:tc>
        <w:tc>
          <w:tcPr>
            <w:tcW w:w="2586"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jc w:val="center"/>
              <w:rPr>
                <w:rFonts w:ascii="华文细黑" w:eastAsia="华文细黑" w:hAnsi="华文细黑" w:cs="宋体"/>
                <w:sz w:val="24"/>
                <w:szCs w:val="24"/>
              </w:rPr>
            </w:pPr>
            <w:r w:rsidRPr="00ED6486">
              <w:rPr>
                <w:rFonts w:ascii="华文细黑" w:eastAsia="华文细黑" w:hAnsi="华文细黑" w:cs="宋体" w:hint="eastAsia"/>
                <w:sz w:val="24"/>
                <w:szCs w:val="24"/>
              </w:rPr>
              <w:t>大</w:t>
            </w:r>
            <w:r w:rsidRPr="00ED6486">
              <w:rPr>
                <w:rFonts w:ascii="华文细黑" w:eastAsia="华文细黑" w:hAnsi="华文细黑" w:cs="宋体"/>
                <w:sz w:val="24"/>
                <w:szCs w:val="24"/>
              </w:rPr>
              <w:t>1P</w:t>
            </w:r>
            <w:r w:rsidRPr="00ED6486">
              <w:rPr>
                <w:rFonts w:ascii="华文细黑" w:eastAsia="华文细黑" w:hAnsi="华文细黑" w:cs="宋体" w:hint="eastAsia"/>
                <w:sz w:val="24"/>
                <w:szCs w:val="24"/>
              </w:rPr>
              <w:t>冷暖挂机</w:t>
            </w:r>
          </w:p>
        </w:tc>
        <w:tc>
          <w:tcPr>
            <w:tcW w:w="4619" w:type="dxa"/>
            <w:vMerge/>
            <w:tcBorders>
              <w:left w:val="nil"/>
              <w:bottom w:val="single" w:sz="4" w:space="0" w:color="auto"/>
              <w:right w:val="single" w:sz="4" w:space="0" w:color="auto"/>
            </w:tcBorders>
            <w:vAlign w:val="center"/>
          </w:tcPr>
          <w:p w:rsidR="00220113" w:rsidRPr="00ED6486" w:rsidRDefault="00220113">
            <w:pPr>
              <w:ind w:left="777"/>
              <w:jc w:val="left"/>
              <w:rPr>
                <w:rFonts w:ascii="华文细黑" w:eastAsia="华文细黑" w:hAnsi="华文细黑" w:cs="宋体"/>
                <w:sz w:val="24"/>
                <w:szCs w:val="24"/>
              </w:rPr>
            </w:pPr>
          </w:p>
        </w:tc>
        <w:tc>
          <w:tcPr>
            <w:tcW w:w="992" w:type="dxa"/>
            <w:tcBorders>
              <w:top w:val="single" w:sz="4" w:space="0" w:color="auto"/>
              <w:left w:val="nil"/>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69</w:t>
            </w:r>
          </w:p>
        </w:tc>
        <w:tc>
          <w:tcPr>
            <w:tcW w:w="992" w:type="dxa"/>
            <w:tcBorders>
              <w:top w:val="single" w:sz="4" w:space="0" w:color="auto"/>
              <w:left w:val="nil"/>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hint="eastAsia"/>
                <w:kern w:val="0"/>
                <w:sz w:val="24"/>
                <w:szCs w:val="24"/>
              </w:rPr>
              <w:t>台</w:t>
            </w:r>
          </w:p>
        </w:tc>
      </w:tr>
    </w:tbl>
    <w:p w:rsidR="00220113" w:rsidRPr="000D5324" w:rsidRDefault="00220113">
      <w:pPr>
        <w:spacing w:line="360" w:lineRule="auto"/>
        <w:rPr>
          <w:rFonts w:ascii="华文细黑" w:eastAsia="华文细黑" w:hAnsi="华文细黑" w:cs="华文细黑"/>
          <w:sz w:val="24"/>
        </w:rPr>
      </w:pPr>
      <w:r w:rsidRPr="000D5324">
        <w:rPr>
          <w:rFonts w:ascii="华文细黑" w:eastAsia="华文细黑" w:hAnsi="华文细黑" w:cs="华文细黑" w:hint="eastAsia"/>
          <w:sz w:val="24"/>
        </w:rPr>
        <w:t>（每台</w:t>
      </w:r>
      <w:r>
        <w:rPr>
          <w:rFonts w:ascii="华文细黑" w:eastAsia="华文细黑" w:hAnsi="华文细黑" w:cs="华文细黑" w:hint="eastAsia"/>
          <w:sz w:val="24"/>
        </w:rPr>
        <w:t>空调</w:t>
      </w:r>
      <w:r>
        <w:rPr>
          <w:rFonts w:ascii="宋体" w:hAnsi="宋体" w:cs="宋体" w:hint="eastAsia"/>
          <w:sz w:val="24"/>
        </w:rPr>
        <w:t>报价</w:t>
      </w:r>
      <w:r w:rsidRPr="000D5324">
        <w:rPr>
          <w:rFonts w:ascii="华文细黑" w:eastAsia="华文细黑" w:hAnsi="华文细黑" w:cs="华文细黑" w:hint="eastAsia"/>
          <w:sz w:val="24"/>
        </w:rPr>
        <w:t>包含连接</w:t>
      </w:r>
      <w:r>
        <w:rPr>
          <w:rFonts w:ascii="宋体" w:hAnsi="宋体" w:cs="宋体" w:hint="eastAsia"/>
          <w:sz w:val="24"/>
        </w:rPr>
        <w:t>铜</w:t>
      </w:r>
      <w:r>
        <w:rPr>
          <w:rFonts w:ascii="华文细黑" w:eastAsia="华文细黑" w:hAnsi="华文细黑" w:cs="华文细黑" w:hint="eastAsia"/>
          <w:sz w:val="24"/>
        </w:rPr>
        <w:t>管</w:t>
      </w:r>
      <w:r>
        <w:rPr>
          <w:rFonts w:ascii="华文细黑" w:eastAsia="华文细黑" w:hAnsi="华文细黑" w:cs="华文细黑"/>
          <w:sz w:val="24"/>
        </w:rPr>
        <w:t>4</w:t>
      </w:r>
      <w:r w:rsidRPr="000D5324">
        <w:rPr>
          <w:rFonts w:ascii="华文细黑" w:eastAsia="华文细黑" w:hAnsi="华文细黑" w:cs="华文细黑" w:hint="eastAsia"/>
          <w:sz w:val="24"/>
        </w:rPr>
        <w:t>米、室外机排水管</w:t>
      </w:r>
      <w:r>
        <w:rPr>
          <w:rFonts w:ascii="华文细黑" w:eastAsia="华文细黑" w:hAnsi="华文细黑" w:cs="华文细黑"/>
          <w:sz w:val="24"/>
        </w:rPr>
        <w:t>2</w:t>
      </w:r>
      <w:r w:rsidRPr="000D5324">
        <w:rPr>
          <w:rFonts w:ascii="华文细黑" w:eastAsia="华文细黑" w:hAnsi="华文细黑" w:cs="华文细黑" w:hint="eastAsia"/>
          <w:sz w:val="24"/>
        </w:rPr>
        <w:t>米、打孔</w:t>
      </w:r>
      <w:r w:rsidRPr="000D5324">
        <w:rPr>
          <w:rFonts w:ascii="华文细黑" w:eastAsia="华文细黑" w:hAnsi="华文细黑" w:cs="华文细黑"/>
          <w:sz w:val="24"/>
        </w:rPr>
        <w:t>1</w:t>
      </w:r>
      <w:r w:rsidRPr="000D5324">
        <w:rPr>
          <w:rFonts w:ascii="华文细黑" w:eastAsia="华文细黑" w:hAnsi="华文细黑" w:cs="华文细黑" w:hint="eastAsia"/>
          <w:sz w:val="24"/>
        </w:rPr>
        <w:t>个</w:t>
      </w:r>
      <w:r>
        <w:rPr>
          <w:rFonts w:ascii="华文细黑" w:eastAsia="华文细黑" w:hAnsi="华文细黑" w:cs="华文细黑" w:hint="eastAsia"/>
          <w:sz w:val="24"/>
        </w:rPr>
        <w:t>、</w:t>
      </w:r>
      <w:r w:rsidRPr="000D5324">
        <w:rPr>
          <w:rFonts w:ascii="华文细黑" w:eastAsia="华文细黑" w:hAnsi="华文细黑" w:cs="华文细黑" w:hint="eastAsia"/>
          <w:sz w:val="24"/>
        </w:rPr>
        <w:t>支架</w:t>
      </w:r>
      <w:r>
        <w:rPr>
          <w:rFonts w:ascii="华文细黑" w:eastAsia="华文细黑" w:hAnsi="华文细黑" w:cs="华文细黑"/>
          <w:sz w:val="24"/>
        </w:rPr>
        <w:t>1</w:t>
      </w:r>
      <w:r>
        <w:rPr>
          <w:rFonts w:ascii="华文细黑" w:eastAsia="华文细黑" w:hAnsi="华文细黑" w:cs="华文细黑" w:hint="eastAsia"/>
          <w:sz w:val="24"/>
        </w:rPr>
        <w:t>付</w:t>
      </w:r>
      <w:r w:rsidRPr="000D5324">
        <w:rPr>
          <w:rFonts w:ascii="华文细黑" w:eastAsia="华文细黑" w:hAnsi="华文细黑" w:cs="华文细黑" w:hint="eastAsia"/>
          <w:sz w:val="24"/>
        </w:rPr>
        <w:t>。）</w:t>
      </w:r>
    </w:p>
    <w:tbl>
      <w:tblPr>
        <w:tblW w:w="9221" w:type="dxa"/>
        <w:tblInd w:w="93" w:type="dxa"/>
        <w:tblLook w:val="0000"/>
      </w:tblPr>
      <w:tblGrid>
        <w:gridCol w:w="2710"/>
        <w:gridCol w:w="2127"/>
        <w:gridCol w:w="2257"/>
        <w:gridCol w:w="2127"/>
      </w:tblGrid>
      <w:tr w:rsidR="00220113" w:rsidRPr="00AF445F" w:rsidTr="001126C0">
        <w:trPr>
          <w:trHeight w:val="300"/>
        </w:trPr>
        <w:tc>
          <w:tcPr>
            <w:tcW w:w="9221" w:type="dxa"/>
            <w:gridSpan w:val="4"/>
            <w:tcBorders>
              <w:top w:val="nil"/>
              <w:left w:val="nil"/>
              <w:bottom w:val="single" w:sz="8" w:space="0" w:color="auto"/>
              <w:right w:val="nil"/>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cs="宋体" w:hint="eastAsia"/>
              </w:rPr>
              <w:t>设备参数</w:t>
            </w:r>
            <w:r w:rsidRPr="00AF445F">
              <w:rPr>
                <w:rFonts w:ascii="华文细黑" w:eastAsia="华文细黑" w:hAnsi="华文细黑" w:cs="Dotum" w:hint="eastAsia"/>
              </w:rPr>
              <w:t>表</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cs="宋体" w:hint="eastAsia"/>
              </w:rPr>
              <w:t>类别</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1P</w:t>
            </w:r>
            <w:r w:rsidRPr="00AF445F">
              <w:rPr>
                <w:rFonts w:ascii="华文细黑" w:eastAsia="华文细黑" w:hAnsi="华文细黑" w:hint="eastAsia"/>
              </w:rPr>
              <w:t>挂式空</w:t>
            </w:r>
            <w:r w:rsidRPr="00AF445F">
              <w:rPr>
                <w:rFonts w:ascii="华文细黑" w:eastAsia="华文细黑" w:hAnsi="华文细黑" w:cs="宋体" w:hint="eastAsia"/>
              </w:rPr>
              <w:t>调</w:t>
            </w:r>
            <w:r w:rsidRPr="00AF445F">
              <w:rPr>
                <w:rFonts w:ascii="华文细黑" w:eastAsia="华文细黑" w:hAnsi="华文细黑" w:cs="Dotum" w:hint="eastAsia"/>
              </w:rPr>
              <w:t>机</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1.5P</w:t>
            </w:r>
            <w:r w:rsidRPr="00AF445F">
              <w:rPr>
                <w:rFonts w:ascii="华文细黑" w:eastAsia="华文细黑" w:hAnsi="华文细黑" w:hint="eastAsia"/>
              </w:rPr>
              <w:t>挂式空</w:t>
            </w:r>
            <w:r w:rsidRPr="00AF445F">
              <w:rPr>
                <w:rFonts w:ascii="华文细黑" w:eastAsia="华文细黑" w:hAnsi="华文细黑" w:cs="宋体" w:hint="eastAsia"/>
              </w:rPr>
              <w:t>调</w:t>
            </w:r>
            <w:r w:rsidRPr="00AF445F">
              <w:rPr>
                <w:rFonts w:ascii="华文细黑" w:eastAsia="华文细黑" w:hAnsi="华文细黑" w:cs="Dotum" w:hint="eastAsia"/>
              </w:rPr>
              <w:t>机</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2P</w:t>
            </w:r>
            <w:r w:rsidRPr="00AF445F">
              <w:rPr>
                <w:rFonts w:ascii="华文细黑" w:eastAsia="华文细黑" w:hAnsi="华文细黑" w:hint="eastAsia"/>
              </w:rPr>
              <w:t>挂式空</w:t>
            </w:r>
            <w:r w:rsidRPr="00AF445F">
              <w:rPr>
                <w:rFonts w:ascii="华文细黑" w:eastAsia="华文细黑" w:hAnsi="华文细黑" w:cs="宋体" w:hint="eastAsia"/>
              </w:rPr>
              <w:t>调</w:t>
            </w:r>
            <w:r w:rsidRPr="00AF445F">
              <w:rPr>
                <w:rFonts w:ascii="华文细黑" w:eastAsia="华文细黑" w:hAnsi="华文细黑" w:cs="Dotum" w:hint="eastAsia"/>
              </w:rPr>
              <w:t>机</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能效等</w:t>
            </w:r>
            <w:r w:rsidRPr="00AF445F">
              <w:rPr>
                <w:rFonts w:ascii="华文细黑" w:eastAsia="华文细黑" w:hAnsi="华文细黑" w:cs="宋体" w:hint="eastAsia"/>
              </w:rPr>
              <w:t>级</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3</w:t>
            </w:r>
            <w:r w:rsidRPr="00AF445F">
              <w:rPr>
                <w:rFonts w:ascii="华文细黑" w:eastAsia="华文细黑" w:hAnsi="华文细黑" w:cs="宋体" w:hint="eastAsia"/>
              </w:rPr>
              <w:t>级</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3</w:t>
            </w:r>
            <w:r w:rsidRPr="00AF445F">
              <w:rPr>
                <w:rFonts w:ascii="华文细黑" w:eastAsia="华文细黑" w:hAnsi="华文细黑" w:cs="宋体" w:hint="eastAsia"/>
              </w:rPr>
              <w:t>级</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3</w:t>
            </w:r>
            <w:r w:rsidRPr="00AF445F">
              <w:rPr>
                <w:rFonts w:ascii="华文细黑" w:eastAsia="华文细黑" w:hAnsi="华文细黑" w:cs="宋体" w:hint="eastAsia"/>
              </w:rPr>
              <w:t>级</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定</w:t>
            </w:r>
            <w:r w:rsidRPr="00AF445F">
              <w:rPr>
                <w:rFonts w:ascii="华文细黑" w:eastAsia="华文细黑" w:hAnsi="华文细黑" w:cs="宋体" w:hint="eastAsia"/>
              </w:rPr>
              <w:t>变频</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定</w:t>
            </w:r>
            <w:r w:rsidRPr="00AF445F">
              <w:rPr>
                <w:rFonts w:ascii="华文细黑" w:eastAsia="华文细黑" w:hAnsi="华文细黑" w:cs="宋体" w:hint="eastAsia"/>
              </w:rPr>
              <w:t>频</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定</w:t>
            </w:r>
            <w:r w:rsidRPr="00AF445F">
              <w:rPr>
                <w:rFonts w:ascii="华文细黑" w:eastAsia="华文细黑" w:hAnsi="华文细黑" w:cs="宋体" w:hint="eastAsia"/>
              </w:rPr>
              <w:t>频</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定</w:t>
            </w:r>
            <w:r w:rsidRPr="00AF445F">
              <w:rPr>
                <w:rFonts w:ascii="华文细黑" w:eastAsia="华文细黑" w:hAnsi="华文细黑" w:cs="宋体" w:hint="eastAsia"/>
              </w:rPr>
              <w:t>频</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制冷量</w:t>
            </w:r>
            <w:r w:rsidRPr="00AF445F">
              <w:rPr>
                <w:rFonts w:ascii="华文细黑" w:eastAsia="华文细黑" w:hAnsi="华文细黑"/>
              </w:rPr>
              <w:t>W</w:t>
            </w:r>
          </w:p>
        </w:tc>
        <w:tc>
          <w:tcPr>
            <w:tcW w:w="2127" w:type="dxa"/>
            <w:tcBorders>
              <w:top w:val="nil"/>
              <w:left w:val="nil"/>
              <w:bottom w:val="single" w:sz="8" w:space="0" w:color="auto"/>
              <w:right w:val="single" w:sz="8" w:space="0" w:color="auto"/>
            </w:tcBorders>
            <w:noWrap/>
            <w:vAlign w:val="center"/>
          </w:tcPr>
          <w:p w:rsidR="00220113" w:rsidRPr="00AF445F" w:rsidRDefault="0015248A">
            <w:pPr>
              <w:jc w:val="center"/>
              <w:rPr>
                <w:rFonts w:ascii="华文细黑" w:eastAsia="华文细黑" w:hAnsi="华文细黑" w:cs="宋体"/>
                <w:sz w:val="24"/>
                <w:szCs w:val="24"/>
              </w:rPr>
            </w:pPr>
            <w:r w:rsidRPr="00AF445F">
              <w:rPr>
                <w:rFonts w:ascii="华文细黑" w:eastAsia="华文细黑" w:hAnsi="华文细黑" w:hint="eastAsia"/>
              </w:rPr>
              <w:t>≥</w:t>
            </w:r>
            <w:r w:rsidR="00220113" w:rsidRPr="00AF445F">
              <w:rPr>
                <w:rFonts w:ascii="华文细黑" w:eastAsia="华文细黑" w:hAnsi="华文细黑"/>
              </w:rPr>
              <w:t>2600</w:t>
            </w:r>
          </w:p>
        </w:tc>
        <w:tc>
          <w:tcPr>
            <w:tcW w:w="2257" w:type="dxa"/>
            <w:tcBorders>
              <w:top w:val="nil"/>
              <w:left w:val="nil"/>
              <w:bottom w:val="single" w:sz="8" w:space="0" w:color="auto"/>
              <w:right w:val="single" w:sz="8" w:space="0" w:color="auto"/>
            </w:tcBorders>
            <w:noWrap/>
            <w:vAlign w:val="center"/>
          </w:tcPr>
          <w:p w:rsidR="00220113" w:rsidRPr="00AF445F" w:rsidRDefault="0015248A">
            <w:pPr>
              <w:jc w:val="center"/>
              <w:rPr>
                <w:rFonts w:ascii="华文细黑" w:eastAsia="华文细黑" w:hAnsi="华文细黑" w:cs="宋体"/>
                <w:sz w:val="24"/>
                <w:szCs w:val="24"/>
              </w:rPr>
            </w:pPr>
            <w:r w:rsidRPr="00AF445F">
              <w:rPr>
                <w:rFonts w:ascii="华文细黑" w:eastAsia="华文细黑" w:hAnsi="华文细黑" w:hint="eastAsia"/>
              </w:rPr>
              <w:t>≥</w:t>
            </w:r>
            <w:r w:rsidR="00220113" w:rsidRPr="00AF445F">
              <w:rPr>
                <w:rFonts w:ascii="华文细黑" w:eastAsia="华文细黑" w:hAnsi="华文细黑"/>
              </w:rPr>
              <w:t>3200</w:t>
            </w:r>
          </w:p>
        </w:tc>
        <w:tc>
          <w:tcPr>
            <w:tcW w:w="2127" w:type="dxa"/>
            <w:tcBorders>
              <w:top w:val="nil"/>
              <w:left w:val="nil"/>
              <w:bottom w:val="single" w:sz="8" w:space="0" w:color="auto"/>
              <w:right w:val="single" w:sz="8" w:space="0" w:color="auto"/>
            </w:tcBorders>
            <w:noWrap/>
            <w:vAlign w:val="center"/>
          </w:tcPr>
          <w:p w:rsidR="00220113" w:rsidRPr="00AF445F" w:rsidRDefault="0015248A">
            <w:pPr>
              <w:jc w:val="center"/>
              <w:rPr>
                <w:rFonts w:ascii="华文细黑" w:eastAsia="华文细黑" w:hAnsi="华文细黑" w:cs="宋体"/>
                <w:sz w:val="24"/>
                <w:szCs w:val="24"/>
              </w:rPr>
            </w:pPr>
            <w:r w:rsidRPr="00AF445F">
              <w:rPr>
                <w:rFonts w:ascii="华文细黑" w:eastAsia="华文细黑" w:hAnsi="华文细黑" w:hint="eastAsia"/>
              </w:rPr>
              <w:t>≥</w:t>
            </w:r>
            <w:r w:rsidR="00220113" w:rsidRPr="00AF445F">
              <w:rPr>
                <w:rFonts w:ascii="华文细黑" w:eastAsia="华文细黑" w:hAnsi="华文细黑"/>
              </w:rPr>
              <w:t>5000</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制</w:t>
            </w:r>
            <w:r w:rsidRPr="00AF445F">
              <w:rPr>
                <w:rFonts w:ascii="华文细黑" w:eastAsia="华文细黑" w:hAnsi="华文细黑" w:cs="宋体" w:hint="eastAsia"/>
              </w:rPr>
              <w:t>热</w:t>
            </w:r>
            <w:r w:rsidRPr="00AF445F">
              <w:rPr>
                <w:rFonts w:ascii="华文细黑" w:eastAsia="华文细黑" w:hAnsi="华文细黑" w:cs="Dotum" w:hint="eastAsia"/>
              </w:rPr>
              <w:t>量</w:t>
            </w:r>
            <w:r w:rsidRPr="00AF445F">
              <w:rPr>
                <w:rFonts w:ascii="华文细黑" w:eastAsia="华文细黑" w:hAnsi="华文细黑"/>
              </w:rPr>
              <w:t>W</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2920</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3630</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5760</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cs="宋体" w:hint="eastAsia"/>
              </w:rPr>
              <w:t>辅电</w:t>
            </w:r>
            <w:r w:rsidRPr="00AF445F">
              <w:rPr>
                <w:rFonts w:ascii="华文细黑" w:eastAsia="华文细黑" w:hAnsi="华文细黑"/>
              </w:rPr>
              <w:t>W</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900</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1000</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1200</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制冷功率</w:t>
            </w:r>
            <w:r w:rsidRPr="00AF445F">
              <w:rPr>
                <w:rFonts w:ascii="华文细黑" w:eastAsia="华文细黑" w:hAnsi="华文细黑"/>
              </w:rPr>
              <w:t>W</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808</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1005</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1525</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制</w:t>
            </w:r>
            <w:r w:rsidRPr="00AF445F">
              <w:rPr>
                <w:rFonts w:ascii="华文细黑" w:eastAsia="华文细黑" w:hAnsi="华文细黑" w:cs="宋体" w:hint="eastAsia"/>
              </w:rPr>
              <w:t>热</w:t>
            </w:r>
            <w:r w:rsidRPr="00AF445F">
              <w:rPr>
                <w:rFonts w:ascii="华文细黑" w:eastAsia="华文细黑" w:hAnsi="华文细黑" w:cs="Dotum" w:hint="eastAsia"/>
              </w:rPr>
              <w:t>功率</w:t>
            </w:r>
            <w:r w:rsidRPr="00AF445F">
              <w:rPr>
                <w:rFonts w:ascii="华文细黑" w:eastAsia="华文细黑" w:hAnsi="华文细黑"/>
              </w:rPr>
              <w:t>W</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810</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1010</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1750</w:t>
            </w:r>
          </w:p>
        </w:tc>
      </w:tr>
      <w:tr w:rsidR="00220113" w:rsidRPr="00AF445F" w:rsidTr="001126C0">
        <w:trPr>
          <w:trHeight w:val="300"/>
        </w:trPr>
        <w:tc>
          <w:tcPr>
            <w:tcW w:w="2710" w:type="dxa"/>
            <w:vMerge w:val="restart"/>
            <w:tcBorders>
              <w:top w:val="nil"/>
              <w:left w:val="single" w:sz="8" w:space="0" w:color="auto"/>
              <w:bottom w:val="single" w:sz="8" w:space="0" w:color="000000"/>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cs="宋体" w:hint="eastAsia"/>
              </w:rPr>
              <w:t>运</w:t>
            </w:r>
            <w:r w:rsidRPr="00AF445F">
              <w:rPr>
                <w:rFonts w:ascii="华文细黑" w:eastAsia="华文细黑" w:hAnsi="华文细黑" w:cs="Dotum" w:hint="eastAsia"/>
              </w:rPr>
              <w:t>行</w:t>
            </w:r>
            <w:r w:rsidRPr="00AF445F">
              <w:rPr>
                <w:rFonts w:ascii="华文细黑" w:eastAsia="华文细黑" w:hAnsi="华文细黑" w:cs="宋体" w:hint="eastAsia"/>
              </w:rPr>
              <w:t>运</w:t>
            </w:r>
            <w:r w:rsidRPr="00AF445F">
              <w:rPr>
                <w:rFonts w:ascii="华文细黑" w:eastAsia="华文细黑" w:hAnsi="华文细黑" w:cs="Dotum" w:hint="eastAsia"/>
              </w:rPr>
              <w:t>行噪音</w:t>
            </w:r>
            <w:r w:rsidRPr="00AF445F">
              <w:rPr>
                <w:rFonts w:ascii="华文细黑" w:eastAsia="华文细黑" w:hAnsi="华文细黑"/>
              </w:rPr>
              <w:t>dB(A)</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高</w:t>
            </w:r>
            <w:r w:rsidRPr="00AF445F">
              <w:rPr>
                <w:rFonts w:ascii="华文细黑" w:eastAsia="华文细黑" w:hAnsi="华文细黑" w:cs="宋体" w:hint="eastAsia"/>
              </w:rPr>
              <w:t>风档</w:t>
            </w:r>
            <w:r w:rsidRPr="00AF445F">
              <w:rPr>
                <w:rFonts w:ascii="华文细黑" w:eastAsia="华文细黑" w:hAnsi="华文细黑" w:cs="Dotum" w:hint="eastAsia"/>
              </w:rPr>
              <w:t>≤</w:t>
            </w:r>
            <w:r w:rsidRPr="00AF445F">
              <w:rPr>
                <w:rFonts w:ascii="华文细黑" w:eastAsia="华文细黑" w:hAnsi="华文细黑"/>
              </w:rPr>
              <w:t>37</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高</w:t>
            </w:r>
            <w:r w:rsidRPr="00AF445F">
              <w:rPr>
                <w:rFonts w:ascii="华文细黑" w:eastAsia="华文细黑" w:hAnsi="华文细黑" w:cs="宋体" w:hint="eastAsia"/>
              </w:rPr>
              <w:t>风档</w:t>
            </w:r>
            <w:r w:rsidRPr="00AF445F">
              <w:rPr>
                <w:rFonts w:ascii="华文细黑" w:eastAsia="华文细黑" w:hAnsi="华文细黑" w:cs="Dotum" w:hint="eastAsia"/>
              </w:rPr>
              <w:t>≤</w:t>
            </w:r>
            <w:r w:rsidRPr="00AF445F">
              <w:rPr>
                <w:rFonts w:ascii="华文细黑" w:eastAsia="华文细黑" w:hAnsi="华文细黑"/>
              </w:rPr>
              <w:t>37</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高</w:t>
            </w:r>
            <w:r w:rsidRPr="00AF445F">
              <w:rPr>
                <w:rFonts w:ascii="华文细黑" w:eastAsia="华文细黑" w:hAnsi="华文细黑" w:cs="宋体" w:hint="eastAsia"/>
              </w:rPr>
              <w:t>风档</w:t>
            </w:r>
            <w:r w:rsidRPr="00AF445F">
              <w:rPr>
                <w:rFonts w:ascii="华文细黑" w:eastAsia="华文细黑" w:hAnsi="华文细黑" w:cs="Dotum" w:hint="eastAsia"/>
              </w:rPr>
              <w:t>≤</w:t>
            </w:r>
            <w:r w:rsidRPr="00AF445F">
              <w:rPr>
                <w:rFonts w:ascii="华文细黑" w:eastAsia="华文细黑" w:hAnsi="华文细黑"/>
              </w:rPr>
              <w:t>41</w:t>
            </w:r>
          </w:p>
        </w:tc>
      </w:tr>
      <w:tr w:rsidR="00220113" w:rsidRPr="00AF445F" w:rsidTr="001126C0">
        <w:trPr>
          <w:trHeight w:val="300"/>
        </w:trPr>
        <w:tc>
          <w:tcPr>
            <w:tcW w:w="2710" w:type="dxa"/>
            <w:vMerge/>
            <w:tcBorders>
              <w:top w:val="nil"/>
              <w:left w:val="single" w:sz="8" w:space="0" w:color="auto"/>
              <w:bottom w:val="single" w:sz="8" w:space="0" w:color="000000"/>
              <w:right w:val="single" w:sz="8" w:space="0" w:color="auto"/>
            </w:tcBorders>
            <w:vAlign w:val="center"/>
          </w:tcPr>
          <w:p w:rsidR="00220113" w:rsidRPr="00AF445F" w:rsidRDefault="00220113">
            <w:pPr>
              <w:rPr>
                <w:rFonts w:ascii="华文细黑" w:eastAsia="华文细黑" w:hAnsi="华文细黑" w:cs="宋体"/>
                <w:sz w:val="24"/>
                <w:szCs w:val="24"/>
              </w:rPr>
            </w:pP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49</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50</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53</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循</w:t>
            </w:r>
            <w:r w:rsidRPr="00AF445F">
              <w:rPr>
                <w:rFonts w:ascii="华文细黑" w:eastAsia="华文细黑" w:hAnsi="华文细黑" w:cs="宋体" w:hint="eastAsia"/>
              </w:rPr>
              <w:t>环风</w:t>
            </w:r>
            <w:r w:rsidRPr="00AF445F">
              <w:rPr>
                <w:rFonts w:ascii="华文细黑" w:eastAsia="华文细黑" w:hAnsi="华文细黑" w:cs="Dotum" w:hint="eastAsia"/>
              </w:rPr>
              <w:t>量</w:t>
            </w:r>
            <w:r w:rsidRPr="00AF445F">
              <w:rPr>
                <w:rFonts w:ascii="华文细黑" w:eastAsia="华文细黑" w:hAnsi="华文细黑"/>
              </w:rPr>
              <w:t>m</w:t>
            </w:r>
            <w:r w:rsidRPr="00AF445F">
              <w:rPr>
                <w:rFonts w:ascii="华文细黑" w:eastAsia="华文细黑" w:hAnsi="华文细黑" w:hint="eastAsia"/>
              </w:rPr>
              <w:t>³</w:t>
            </w:r>
            <w:r w:rsidRPr="00AF445F">
              <w:rPr>
                <w:rFonts w:ascii="华文细黑" w:eastAsia="华文细黑" w:hAnsi="华文细黑"/>
              </w:rPr>
              <w:t>/h</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540</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600</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910</w:t>
            </w:r>
          </w:p>
        </w:tc>
      </w:tr>
      <w:tr w:rsidR="00220113" w:rsidRPr="00AF445F" w:rsidTr="001126C0">
        <w:trPr>
          <w:trHeight w:val="300"/>
        </w:trPr>
        <w:tc>
          <w:tcPr>
            <w:tcW w:w="2710" w:type="dxa"/>
            <w:vMerge w:val="restart"/>
            <w:tcBorders>
              <w:top w:val="nil"/>
              <w:left w:val="single" w:sz="8" w:space="0" w:color="auto"/>
              <w:bottom w:val="single" w:sz="8" w:space="0" w:color="000000"/>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cs="宋体" w:hint="eastAsia"/>
              </w:rPr>
              <w:t>质</w:t>
            </w:r>
            <w:r w:rsidRPr="00AF445F">
              <w:rPr>
                <w:rFonts w:ascii="华文细黑" w:eastAsia="华文细黑" w:hAnsi="华文细黑" w:cs="Dotum" w:hint="eastAsia"/>
              </w:rPr>
              <w:t>量（</w:t>
            </w:r>
            <w:r w:rsidRPr="00AF445F">
              <w:rPr>
                <w:rFonts w:ascii="华文细黑" w:eastAsia="华文细黑" w:hAnsi="华文细黑"/>
              </w:rPr>
              <w:t>Kg</w:t>
            </w:r>
            <w:r w:rsidRPr="00AF445F">
              <w:rPr>
                <w:rFonts w:ascii="华文细黑" w:eastAsia="华文细黑" w:hAnsi="华文细黑" w:hint="eastAsia"/>
              </w:rPr>
              <w:t>）</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w:t>
            </w:r>
            <w:r w:rsidRPr="00AF445F">
              <w:rPr>
                <w:rFonts w:ascii="华文细黑" w:eastAsia="华文细黑" w:hAnsi="华文细黑"/>
              </w:rPr>
              <w:t>9.5</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w:t>
            </w:r>
            <w:r w:rsidRPr="00AF445F">
              <w:rPr>
                <w:rFonts w:ascii="华文细黑" w:eastAsia="华文细黑" w:hAnsi="华文细黑"/>
              </w:rPr>
              <w:t>11</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w:t>
            </w:r>
            <w:r w:rsidRPr="00AF445F">
              <w:rPr>
                <w:rFonts w:ascii="华文细黑" w:eastAsia="华文细黑" w:hAnsi="华文细黑"/>
              </w:rPr>
              <w:t>14.5</w:t>
            </w:r>
          </w:p>
        </w:tc>
      </w:tr>
      <w:tr w:rsidR="00220113" w:rsidRPr="00AF445F" w:rsidTr="001126C0">
        <w:trPr>
          <w:trHeight w:val="300"/>
        </w:trPr>
        <w:tc>
          <w:tcPr>
            <w:tcW w:w="2710" w:type="dxa"/>
            <w:vMerge/>
            <w:tcBorders>
              <w:top w:val="nil"/>
              <w:left w:val="single" w:sz="8" w:space="0" w:color="auto"/>
              <w:bottom w:val="single" w:sz="8" w:space="0" w:color="000000"/>
              <w:right w:val="single" w:sz="8" w:space="0" w:color="auto"/>
            </w:tcBorders>
            <w:vAlign w:val="center"/>
          </w:tcPr>
          <w:p w:rsidR="00220113" w:rsidRPr="00AF445F" w:rsidRDefault="00220113">
            <w:pPr>
              <w:rPr>
                <w:rFonts w:ascii="华文细黑" w:eastAsia="华文细黑" w:hAnsi="华文细黑" w:cs="宋体"/>
                <w:sz w:val="24"/>
                <w:szCs w:val="24"/>
              </w:rPr>
            </w:pP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31</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36</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51.5</w:t>
            </w:r>
          </w:p>
        </w:tc>
      </w:tr>
    </w:tbl>
    <w:p w:rsidR="00220113" w:rsidRPr="00ED6486" w:rsidRDefault="00220113">
      <w:pPr>
        <w:spacing w:line="360" w:lineRule="auto"/>
        <w:outlineLvl w:val="1"/>
        <w:rPr>
          <w:rFonts w:ascii="华文细黑" w:eastAsia="华文细黑" w:hAnsi="华文细黑" w:cs="华文细黑"/>
          <w:b/>
          <w:bCs/>
        </w:rPr>
      </w:pPr>
    </w:p>
    <w:p w:rsidR="00220113" w:rsidRPr="00ED6486" w:rsidRDefault="00220113">
      <w:pPr>
        <w:spacing w:line="360" w:lineRule="auto"/>
        <w:outlineLvl w:val="1"/>
        <w:rPr>
          <w:rFonts w:ascii="华文细黑" w:eastAsia="华文细黑" w:hAnsi="华文细黑" w:cs="华文细黑"/>
          <w:b/>
          <w:bCs/>
        </w:rPr>
      </w:pPr>
    </w:p>
    <w:p w:rsidR="00220113" w:rsidRDefault="00220113">
      <w:pPr>
        <w:spacing w:line="360" w:lineRule="auto"/>
        <w:outlineLvl w:val="1"/>
        <w:rPr>
          <w:rFonts w:ascii="华文细黑" w:eastAsia="华文细黑" w:hAnsi="华文细黑" w:cs="华文细黑"/>
          <w:b/>
          <w:bCs/>
        </w:rPr>
      </w:pPr>
    </w:p>
    <w:p w:rsidR="00220113" w:rsidRPr="00ED6486" w:rsidRDefault="00220113">
      <w:pPr>
        <w:spacing w:line="360" w:lineRule="auto"/>
        <w:outlineLvl w:val="1"/>
        <w:rPr>
          <w:rFonts w:ascii="华文细黑" w:eastAsia="华文细黑" w:hAnsi="华文细黑" w:cs="华文细黑"/>
          <w:b/>
          <w:bCs/>
        </w:rPr>
      </w:pPr>
    </w:p>
    <w:p w:rsidR="00220113" w:rsidRPr="00ED6486" w:rsidRDefault="00220113">
      <w:pPr>
        <w:spacing w:line="360" w:lineRule="auto"/>
        <w:outlineLvl w:val="1"/>
        <w:rPr>
          <w:rFonts w:ascii="华文细黑" w:eastAsia="华文细黑" w:hAnsi="华文细黑" w:cs="华文细黑"/>
          <w:b/>
          <w:bCs/>
        </w:rPr>
      </w:pPr>
    </w:p>
    <w:p w:rsidR="00220113" w:rsidRDefault="00220113">
      <w:pPr>
        <w:spacing w:line="360" w:lineRule="auto"/>
        <w:jc w:val="center"/>
        <w:outlineLvl w:val="0"/>
        <w:rPr>
          <w:rFonts w:ascii="华文细黑" w:eastAsia="华文细黑" w:hAnsi="华文细黑" w:cs="华文细黑"/>
          <w:b/>
          <w:bCs/>
          <w:sz w:val="30"/>
          <w:szCs w:val="30"/>
        </w:rPr>
      </w:pPr>
      <w:bookmarkStart w:id="61" w:name="_Toc528911889"/>
      <w:bookmarkStart w:id="62" w:name="_Toc246395362"/>
      <w:bookmarkStart w:id="63" w:name="_Toc31176"/>
      <w:bookmarkStart w:id="64" w:name="_Toc246305555"/>
      <w:bookmarkStart w:id="65" w:name="_Toc245281251"/>
      <w:bookmarkStart w:id="66" w:name="_Toc246395363"/>
      <w:bookmarkStart w:id="67" w:name="_Toc223847751"/>
      <w:bookmarkStart w:id="68" w:name="_Toc246305556"/>
      <w:bookmarkStart w:id="69" w:name="_Toc129763854"/>
      <w:bookmarkEnd w:id="53"/>
      <w:bookmarkEnd w:id="54"/>
      <w:bookmarkEnd w:id="55"/>
      <w:bookmarkEnd w:id="56"/>
      <w:bookmarkEnd w:id="57"/>
      <w:bookmarkEnd w:id="59"/>
      <w:bookmarkEnd w:id="60"/>
    </w:p>
    <w:p w:rsidR="00220113" w:rsidRDefault="00220113">
      <w:pPr>
        <w:spacing w:line="360" w:lineRule="auto"/>
        <w:jc w:val="center"/>
        <w:outlineLvl w:val="0"/>
        <w:rPr>
          <w:rFonts w:ascii="华文细黑" w:eastAsia="华文细黑" w:hAnsi="华文细黑" w:cs="华文细黑"/>
          <w:b/>
          <w:bCs/>
          <w:sz w:val="30"/>
          <w:szCs w:val="30"/>
        </w:rPr>
      </w:pPr>
    </w:p>
    <w:p w:rsidR="00220113" w:rsidRDefault="00220113">
      <w:pPr>
        <w:spacing w:line="360" w:lineRule="auto"/>
        <w:jc w:val="center"/>
        <w:outlineLvl w:val="0"/>
        <w:rPr>
          <w:rFonts w:ascii="华文细黑" w:eastAsia="华文细黑" w:hAnsi="华文细黑" w:cs="华文细黑"/>
          <w:b/>
          <w:bCs/>
          <w:sz w:val="30"/>
          <w:szCs w:val="30"/>
        </w:rPr>
      </w:pPr>
    </w:p>
    <w:p w:rsidR="00220113" w:rsidRPr="00ED6486" w:rsidRDefault="00220113">
      <w:pPr>
        <w:spacing w:line="360" w:lineRule="auto"/>
        <w:jc w:val="center"/>
        <w:outlineLvl w:val="0"/>
        <w:rPr>
          <w:rFonts w:ascii="华文细黑" w:eastAsia="华文细黑" w:hAnsi="华文细黑" w:cs="华文细黑"/>
          <w:b/>
          <w:bCs/>
          <w:sz w:val="30"/>
          <w:szCs w:val="30"/>
        </w:rPr>
      </w:pPr>
      <w:r w:rsidRPr="00ED6486">
        <w:rPr>
          <w:rFonts w:ascii="华文细黑" w:eastAsia="华文细黑" w:hAnsi="华文细黑" w:cs="华文细黑" w:hint="eastAsia"/>
          <w:b/>
          <w:bCs/>
          <w:sz w:val="30"/>
          <w:szCs w:val="30"/>
        </w:rPr>
        <w:t>第三篇</w:t>
      </w:r>
      <w:r w:rsidRPr="00ED6486">
        <w:rPr>
          <w:rFonts w:ascii="华文细黑" w:eastAsia="华文细黑" w:hAnsi="华文细黑" w:cs="华文细黑"/>
          <w:b/>
          <w:bCs/>
          <w:sz w:val="30"/>
          <w:szCs w:val="30"/>
        </w:rPr>
        <w:t xml:space="preserve">  </w:t>
      </w:r>
      <w:r w:rsidRPr="00ED6486">
        <w:rPr>
          <w:rFonts w:ascii="华文细黑" w:eastAsia="华文细黑" w:hAnsi="华文细黑" w:cs="华文细黑" w:hint="eastAsia"/>
          <w:b/>
          <w:bCs/>
          <w:sz w:val="30"/>
          <w:szCs w:val="30"/>
        </w:rPr>
        <w:t>商务要求</w:t>
      </w:r>
      <w:bookmarkEnd w:id="61"/>
    </w:p>
    <w:p w:rsidR="00220113" w:rsidRPr="00ED6486" w:rsidRDefault="00220113">
      <w:pPr>
        <w:spacing w:line="360" w:lineRule="auto"/>
        <w:outlineLvl w:val="1"/>
        <w:rPr>
          <w:rFonts w:ascii="华文细黑" w:eastAsia="华文细黑" w:hAnsi="华文细黑" w:cs="华文细黑"/>
          <w:b/>
          <w:bCs/>
        </w:rPr>
      </w:pPr>
      <w:bookmarkStart w:id="70" w:name="_Toc461733848"/>
      <w:bookmarkStart w:id="71" w:name="_Toc344475120"/>
      <w:bookmarkStart w:id="72" w:name="_Toc528911895"/>
      <w:r w:rsidRPr="00ED6486">
        <w:rPr>
          <w:rFonts w:ascii="华文细黑" w:eastAsia="华文细黑" w:hAnsi="华文细黑" w:cs="华文细黑" w:hint="eastAsia"/>
          <w:b/>
          <w:bCs/>
        </w:rPr>
        <w:t>一、供货时间、地点及验收方式</w:t>
      </w:r>
      <w:bookmarkEnd w:id="70"/>
      <w:bookmarkEnd w:id="71"/>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（一）供货时间</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供应商在接到甲方通知后十个工作日内供货并完成安装调试。</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（二）供货地点</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bookmarkStart w:id="73" w:name="_GoBack"/>
      <w:r w:rsidRPr="00ED6486">
        <w:rPr>
          <w:rFonts w:ascii="华文细黑" w:eastAsia="华文细黑" w:hAnsi="华文细黑" w:hint="eastAsia"/>
          <w:sz w:val="24"/>
          <w:szCs w:val="24"/>
        </w:rPr>
        <w:t>沙坪坝区烈士墓壮志路</w:t>
      </w:r>
      <w:r w:rsidRPr="00ED6486">
        <w:rPr>
          <w:rFonts w:ascii="华文细黑" w:eastAsia="华文细黑" w:hAnsi="华文细黑"/>
          <w:sz w:val="24"/>
          <w:szCs w:val="24"/>
        </w:rPr>
        <w:t>33</w:t>
      </w:r>
      <w:r w:rsidRPr="00ED6486">
        <w:rPr>
          <w:rFonts w:ascii="华文细黑" w:eastAsia="华文细黑" w:hAnsi="华文细黑" w:hint="eastAsia"/>
          <w:sz w:val="24"/>
          <w:szCs w:val="24"/>
        </w:rPr>
        <w:t>号四川外国语大学</w:t>
      </w:r>
      <w:r w:rsidRPr="00CF23EF">
        <w:rPr>
          <w:rFonts w:ascii="华文细黑" w:eastAsia="华文细黑" w:hAnsi="华文细黑" w:hint="eastAsia"/>
          <w:sz w:val="24"/>
          <w:szCs w:val="24"/>
        </w:rPr>
        <w:t>引进人才周转房。</w:t>
      </w:r>
      <w:bookmarkEnd w:id="73"/>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（三）验收方式</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cs="华文细黑" w:hint="eastAsia"/>
          <w:sz w:val="24"/>
        </w:rPr>
        <w:t>本合同项下所有产品到货安装完成后乙方向甲方提交验收申请，由甲方组织验收</w:t>
      </w:r>
      <w:r w:rsidRPr="00ED6486">
        <w:rPr>
          <w:rFonts w:ascii="华文细黑" w:eastAsia="华文细黑" w:hAnsi="华文细黑" w:cs="华文细黑"/>
          <w:sz w:val="24"/>
        </w:rPr>
        <w:t>,</w:t>
      </w:r>
      <w:r w:rsidRPr="00ED6486">
        <w:rPr>
          <w:rFonts w:ascii="华文细黑" w:eastAsia="华文细黑" w:hAnsi="华文细黑" w:cs="华文细黑" w:hint="eastAsia"/>
          <w:sz w:val="24"/>
        </w:rPr>
        <w:t>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220113" w:rsidRPr="00ED6486" w:rsidRDefault="00220113">
      <w:pPr>
        <w:spacing w:line="360" w:lineRule="auto"/>
        <w:outlineLvl w:val="1"/>
        <w:rPr>
          <w:rFonts w:ascii="华文细黑" w:eastAsia="华文细黑" w:hAnsi="华文细黑" w:cs="华文细黑"/>
          <w:b/>
          <w:bCs/>
        </w:rPr>
      </w:pPr>
      <w:r w:rsidRPr="00ED6486">
        <w:rPr>
          <w:rFonts w:ascii="华文细黑" w:eastAsia="华文细黑" w:hAnsi="华文细黑" w:cs="华文细黑" w:hint="eastAsia"/>
          <w:b/>
          <w:bCs/>
        </w:rPr>
        <w:t>二、质量保证及售后服务</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（一）产品质量保证期</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投标人应</w:t>
      </w:r>
      <w:r w:rsidRPr="00ED6486">
        <w:rPr>
          <w:rStyle w:val="para1"/>
          <w:rFonts w:ascii="华文细黑" w:hAnsi="华文细黑" w:cs="华文细黑" w:hint="eastAsia"/>
          <w:sz w:val="24"/>
          <w:szCs w:val="24"/>
        </w:rPr>
        <w:t>明确</w:t>
      </w:r>
      <w:r w:rsidRPr="00ED6486">
        <w:rPr>
          <w:rFonts w:ascii="华文细黑" w:eastAsia="华文细黑" w:hAnsi="华文细黑" w:hint="eastAsia"/>
          <w:sz w:val="24"/>
          <w:szCs w:val="24"/>
        </w:rPr>
        <w:t>承诺：其投标产品质量保证期达到</w:t>
      </w:r>
      <w:r w:rsidRPr="00ED6486">
        <w:rPr>
          <w:rFonts w:ascii="华文细黑" w:eastAsia="华文细黑" w:hAnsi="华文细黑"/>
          <w:sz w:val="24"/>
          <w:szCs w:val="24"/>
        </w:rPr>
        <w:t>6</w:t>
      </w:r>
      <w:r w:rsidRPr="00ED6486">
        <w:rPr>
          <w:rFonts w:ascii="华文细黑" w:eastAsia="华文细黑" w:hAnsi="华文细黑" w:hint="eastAsia"/>
          <w:sz w:val="24"/>
          <w:szCs w:val="24"/>
        </w:rPr>
        <w:t>年。</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（二）售后服务内容</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投标人和制造商在质量保证期内应当为采购人提供以下技术支持和服务：</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w:t>
      </w:r>
      <w:r w:rsidRPr="00ED6486">
        <w:rPr>
          <w:rFonts w:ascii="华文细黑" w:eastAsia="华文细黑" w:hAnsi="华文细黑"/>
          <w:sz w:val="24"/>
          <w:szCs w:val="24"/>
        </w:rPr>
        <w:t>1</w:t>
      </w:r>
      <w:r w:rsidRPr="00ED6486">
        <w:rPr>
          <w:rFonts w:ascii="华文细黑" w:eastAsia="华文细黑" w:hAnsi="华文细黑" w:hint="eastAsia"/>
          <w:sz w:val="24"/>
          <w:szCs w:val="24"/>
        </w:rPr>
        <w:t>）电话咨询</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w:t>
      </w:r>
      <w:r w:rsidRPr="00ED6486">
        <w:rPr>
          <w:rFonts w:ascii="华文细黑" w:eastAsia="华文细黑" w:hAnsi="华文细黑"/>
          <w:sz w:val="24"/>
          <w:szCs w:val="24"/>
        </w:rPr>
        <w:t>2</w:t>
      </w:r>
      <w:r w:rsidRPr="00ED6486">
        <w:rPr>
          <w:rFonts w:ascii="华文细黑" w:eastAsia="华文细黑" w:hAnsi="华文细黑" w:hint="eastAsia"/>
          <w:sz w:val="24"/>
          <w:szCs w:val="24"/>
        </w:rPr>
        <w:t>）</w:t>
      </w:r>
      <w:r w:rsidRPr="00ED6486">
        <w:rPr>
          <w:rStyle w:val="para1"/>
          <w:rFonts w:ascii="华文细黑" w:hAnsi="华文细黑" w:cs="华文细黑" w:hint="eastAsia"/>
          <w:sz w:val="24"/>
          <w:szCs w:val="24"/>
        </w:rPr>
        <w:t>现场</w:t>
      </w:r>
      <w:r w:rsidRPr="00ED6486">
        <w:rPr>
          <w:rFonts w:ascii="华文细黑" w:eastAsia="华文细黑" w:hAnsi="华文细黑" w:hint="eastAsia"/>
          <w:sz w:val="24"/>
          <w:szCs w:val="24"/>
        </w:rPr>
        <w:t>响应</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采购人</w:t>
      </w:r>
      <w:r w:rsidRPr="00ED6486">
        <w:rPr>
          <w:rStyle w:val="para1"/>
          <w:rFonts w:ascii="华文细黑" w:hAnsi="华文细黑" w:cs="华文细黑" w:hint="eastAsia"/>
          <w:sz w:val="24"/>
          <w:szCs w:val="24"/>
        </w:rPr>
        <w:t>遇到</w:t>
      </w:r>
      <w:r w:rsidRPr="00ED6486">
        <w:rPr>
          <w:rFonts w:ascii="华文细黑" w:eastAsia="华文细黑" w:hAnsi="华文细黑" w:hint="eastAsia"/>
          <w:sz w:val="24"/>
          <w:szCs w:val="24"/>
        </w:rPr>
        <w:t>使用及技术问题，电话咨询不能解决的，中标人和制造商应在</w:t>
      </w:r>
      <w:r w:rsidRPr="00ED6486">
        <w:rPr>
          <w:rFonts w:ascii="华文细黑" w:eastAsia="华文细黑" w:hAnsi="华文细黑"/>
          <w:sz w:val="24"/>
          <w:szCs w:val="24"/>
        </w:rPr>
        <w:t>4</w:t>
      </w:r>
      <w:r w:rsidRPr="00ED6486">
        <w:rPr>
          <w:rFonts w:ascii="华文细黑" w:eastAsia="华文细黑" w:hAnsi="华文细黑" w:hint="eastAsia"/>
          <w:sz w:val="24"/>
          <w:szCs w:val="24"/>
        </w:rPr>
        <w:t>小内到达现场（远郊区</w:t>
      </w:r>
      <w:r w:rsidRPr="00ED6486">
        <w:rPr>
          <w:rFonts w:ascii="华文细黑" w:eastAsia="华文细黑" w:hAnsi="华文细黑"/>
          <w:sz w:val="24"/>
          <w:szCs w:val="24"/>
        </w:rPr>
        <w:t>8</w:t>
      </w:r>
      <w:r w:rsidRPr="00ED6486">
        <w:rPr>
          <w:rFonts w:ascii="华文细黑" w:eastAsia="华文细黑" w:hAnsi="华文细黑" w:hint="eastAsia"/>
          <w:sz w:val="24"/>
          <w:szCs w:val="24"/>
        </w:rPr>
        <w:t>小时内到达现场）进行处理，确保产品正常工作；无法在</w:t>
      </w:r>
      <w:r w:rsidRPr="00ED6486">
        <w:rPr>
          <w:rFonts w:ascii="华文细黑" w:eastAsia="华文细黑" w:hAnsi="华文细黑"/>
          <w:sz w:val="24"/>
          <w:szCs w:val="24"/>
        </w:rPr>
        <w:t>8</w:t>
      </w:r>
      <w:r w:rsidRPr="00ED6486">
        <w:rPr>
          <w:rFonts w:ascii="华文细黑" w:eastAsia="华文细黑" w:hAnsi="华文细黑" w:hint="eastAsia"/>
          <w:sz w:val="24"/>
          <w:szCs w:val="24"/>
        </w:rPr>
        <w:t>小时内解决的，应在</w:t>
      </w:r>
      <w:r w:rsidRPr="00ED6486">
        <w:rPr>
          <w:rFonts w:ascii="华文细黑" w:eastAsia="华文细黑" w:hAnsi="华文细黑"/>
          <w:sz w:val="24"/>
          <w:szCs w:val="24"/>
        </w:rPr>
        <w:t>24</w:t>
      </w:r>
      <w:r w:rsidRPr="00ED6486">
        <w:rPr>
          <w:rFonts w:ascii="华文细黑" w:eastAsia="华文细黑" w:hAnsi="华文细黑" w:hint="eastAsia"/>
          <w:sz w:val="24"/>
          <w:szCs w:val="24"/>
        </w:rPr>
        <w:t>小时内提供备用产品，使采购人能够正常使用。</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lastRenderedPageBreak/>
        <w:t>（</w:t>
      </w:r>
      <w:r w:rsidRPr="00ED6486">
        <w:rPr>
          <w:rFonts w:ascii="华文细黑" w:eastAsia="华文细黑" w:hAnsi="华文细黑"/>
          <w:sz w:val="24"/>
          <w:szCs w:val="24"/>
        </w:rPr>
        <w:t>3</w:t>
      </w:r>
      <w:r w:rsidRPr="00ED6486">
        <w:rPr>
          <w:rFonts w:ascii="华文细黑" w:eastAsia="华文细黑" w:hAnsi="华文细黑" w:hint="eastAsia"/>
          <w:sz w:val="24"/>
          <w:szCs w:val="24"/>
        </w:rPr>
        <w:t>）</w:t>
      </w:r>
      <w:r w:rsidRPr="00ED6486">
        <w:rPr>
          <w:rStyle w:val="para1"/>
          <w:rFonts w:ascii="华文细黑" w:hAnsi="华文细黑" w:cs="华文细黑" w:hint="eastAsia"/>
          <w:sz w:val="24"/>
          <w:szCs w:val="24"/>
        </w:rPr>
        <w:t>技术</w:t>
      </w:r>
      <w:r w:rsidRPr="00ED6486">
        <w:rPr>
          <w:rFonts w:ascii="华文细黑" w:eastAsia="华文细黑" w:hAnsi="华文细黑" w:hint="eastAsia"/>
          <w:sz w:val="24"/>
          <w:szCs w:val="24"/>
        </w:rPr>
        <w:t>升级</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220113" w:rsidRPr="00ED6486" w:rsidRDefault="00220113" w:rsidP="00AF445F">
      <w:pPr>
        <w:topLinePunct/>
        <w:snapToGrid w:val="0"/>
        <w:spacing w:line="360" w:lineRule="auto"/>
        <w:ind w:firstLineChars="200" w:firstLine="480"/>
        <w:rPr>
          <w:rFonts w:ascii="华文细黑" w:eastAsia="华文细黑" w:hAnsi="华文细黑" w:cs="华文细黑"/>
          <w:sz w:val="24"/>
          <w:szCs w:val="24"/>
        </w:rPr>
      </w:pPr>
    </w:p>
    <w:p w:rsidR="00220113" w:rsidRPr="00ED6486" w:rsidRDefault="00220113">
      <w:pPr>
        <w:spacing w:line="360" w:lineRule="auto"/>
        <w:outlineLvl w:val="1"/>
        <w:rPr>
          <w:rFonts w:ascii="华文细黑" w:eastAsia="华文细黑" w:hAnsi="华文细黑" w:cs="华文细黑"/>
          <w:b/>
          <w:bCs/>
        </w:rPr>
      </w:pPr>
      <w:bookmarkStart w:id="74" w:name="_Toc344475122"/>
      <w:bookmarkStart w:id="75" w:name="_Toc461733850"/>
      <w:r w:rsidRPr="00ED6486">
        <w:rPr>
          <w:rFonts w:ascii="华文细黑" w:eastAsia="华文细黑" w:hAnsi="华文细黑" w:cs="华文细黑" w:hint="eastAsia"/>
          <w:b/>
          <w:bCs/>
        </w:rPr>
        <w:t>三、付款方式</w:t>
      </w:r>
      <w:bookmarkEnd w:id="74"/>
      <w:bookmarkEnd w:id="75"/>
    </w:p>
    <w:p w:rsidR="00220113" w:rsidRPr="00ED6486" w:rsidRDefault="00220113" w:rsidP="00AF445F">
      <w:pPr>
        <w:topLinePunct/>
        <w:snapToGrid w:val="0"/>
        <w:spacing w:line="360" w:lineRule="auto"/>
        <w:ind w:firstLineChars="200" w:firstLine="480"/>
        <w:rPr>
          <w:rFonts w:ascii="华文细黑" w:eastAsia="华文细黑" w:hAnsi="华文细黑" w:cs="华文细黑"/>
          <w:sz w:val="24"/>
          <w:szCs w:val="24"/>
        </w:rPr>
      </w:pPr>
      <w:bookmarkStart w:id="76" w:name="_Toc344475123"/>
      <w:bookmarkStart w:id="77" w:name="_Toc461733851"/>
      <w:r w:rsidRPr="00ED6486">
        <w:rPr>
          <w:rFonts w:ascii="华文细黑" w:eastAsia="华文细黑" w:hAnsi="华文细黑" w:cs="华文细黑" w:hint="eastAsia"/>
          <w:sz w:val="24"/>
          <w:szCs w:val="24"/>
        </w:rPr>
        <w:t>（一）</w:t>
      </w:r>
      <w:bookmarkStart w:id="78" w:name="OLE_LINK4"/>
      <w:bookmarkStart w:id="79" w:name="OLE_LINK3"/>
      <w:r w:rsidRPr="00ED6486">
        <w:rPr>
          <w:rFonts w:ascii="华文细黑" w:eastAsia="华文细黑" w:hAnsi="华文细黑" w:cs="华文细黑" w:hint="eastAsia"/>
          <w:sz w:val="24"/>
          <w:szCs w:val="24"/>
        </w:rPr>
        <w:t>合同签订前中标人向采购人缴纳合同金额</w:t>
      </w:r>
      <w:r w:rsidRPr="00ED6486">
        <w:rPr>
          <w:rFonts w:ascii="华文细黑" w:eastAsia="华文细黑" w:hAnsi="华文细黑" w:cs="华文细黑"/>
          <w:sz w:val="24"/>
          <w:szCs w:val="24"/>
        </w:rPr>
        <w:t>5%</w:t>
      </w:r>
      <w:r w:rsidRPr="00ED6486">
        <w:rPr>
          <w:rFonts w:ascii="华文细黑" w:eastAsia="华文细黑" w:hAnsi="华文细黑" w:cs="华文细黑" w:hint="eastAsia"/>
          <w:sz w:val="24"/>
          <w:szCs w:val="24"/>
        </w:rPr>
        <w:t>的履约保证金</w:t>
      </w:r>
      <w:bookmarkEnd w:id="78"/>
      <w:bookmarkEnd w:id="79"/>
      <w:r w:rsidRPr="00ED6486">
        <w:rPr>
          <w:rFonts w:ascii="华文细黑" w:eastAsia="华文细黑" w:hAnsi="华文细黑" w:cs="华文细黑" w:hint="eastAsia"/>
          <w:sz w:val="24"/>
          <w:szCs w:val="24"/>
        </w:rPr>
        <w:t>；</w:t>
      </w:r>
    </w:p>
    <w:p w:rsidR="00220113" w:rsidRPr="00ED6486" w:rsidRDefault="00220113" w:rsidP="00AF445F">
      <w:pPr>
        <w:topLinePunct/>
        <w:snapToGrid w:val="0"/>
        <w:spacing w:line="360" w:lineRule="auto"/>
        <w:ind w:firstLineChars="200" w:firstLine="480"/>
        <w:rPr>
          <w:rFonts w:ascii="华文细黑" w:eastAsia="华文细黑" w:hAnsi="华文细黑" w:cs="华文细黑"/>
          <w:sz w:val="24"/>
          <w:szCs w:val="24"/>
        </w:rPr>
      </w:pPr>
      <w:r w:rsidRPr="00ED6486">
        <w:rPr>
          <w:rFonts w:ascii="华文细黑" w:eastAsia="华文细黑" w:hAnsi="华文细黑" w:cs="华文细黑" w:hint="eastAsia"/>
          <w:sz w:val="24"/>
          <w:szCs w:val="24"/>
        </w:rPr>
        <w:t>（二）中标人按合同交货并安装调试完成，经验收合格后采购人出具项目验收报告；</w:t>
      </w:r>
    </w:p>
    <w:p w:rsidR="00220113" w:rsidRPr="00ED6486" w:rsidRDefault="00220113" w:rsidP="00AF445F">
      <w:pPr>
        <w:topLinePunct/>
        <w:snapToGrid w:val="0"/>
        <w:spacing w:line="360" w:lineRule="auto"/>
        <w:ind w:firstLineChars="200" w:firstLine="480"/>
        <w:rPr>
          <w:rFonts w:ascii="华文细黑" w:eastAsia="华文细黑" w:hAnsi="华文细黑" w:cs="华文细黑"/>
          <w:sz w:val="24"/>
          <w:szCs w:val="24"/>
        </w:rPr>
      </w:pPr>
      <w:r w:rsidRPr="00ED6486">
        <w:rPr>
          <w:rFonts w:ascii="华文细黑" w:eastAsia="华文细黑" w:hAnsi="华文细黑" w:cs="华文细黑" w:hint="eastAsia"/>
          <w:sz w:val="24"/>
          <w:szCs w:val="24"/>
        </w:rPr>
        <w:t>（三）中标人向采购人开具发票，采购人以转账方式向中标人支付合同全款；</w:t>
      </w:r>
    </w:p>
    <w:p w:rsidR="00220113" w:rsidRPr="00ED6486" w:rsidRDefault="00220113" w:rsidP="00AF445F">
      <w:pPr>
        <w:topLinePunct/>
        <w:snapToGrid w:val="0"/>
        <w:spacing w:line="360" w:lineRule="auto"/>
        <w:ind w:firstLineChars="200" w:firstLine="480"/>
        <w:rPr>
          <w:rFonts w:ascii="华文细黑" w:eastAsia="华文细黑" w:hAnsi="华文细黑" w:cs="华文细黑"/>
          <w:sz w:val="24"/>
          <w:szCs w:val="24"/>
        </w:rPr>
      </w:pPr>
      <w:r w:rsidRPr="00ED6486">
        <w:rPr>
          <w:rFonts w:ascii="华文细黑" w:eastAsia="华文细黑" w:hAnsi="华文细黑" w:cs="华文细黑" w:hint="eastAsia"/>
          <w:sz w:val="24"/>
          <w:szCs w:val="24"/>
        </w:rPr>
        <w:t>（四）</w:t>
      </w:r>
      <w:r w:rsidRPr="00ED6486">
        <w:rPr>
          <w:rStyle w:val="para1"/>
          <w:rFonts w:ascii="华文细黑" w:hAnsi="华文细黑" w:cs="华文细黑" w:hint="eastAsia"/>
          <w:sz w:val="24"/>
          <w:szCs w:val="24"/>
        </w:rPr>
        <w:t>验收</w:t>
      </w:r>
      <w:r w:rsidRPr="00ED6486">
        <w:rPr>
          <w:rFonts w:ascii="华文细黑" w:eastAsia="华文细黑" w:hAnsi="华文细黑" w:cs="华文细黑" w:hint="eastAsia"/>
          <w:sz w:val="24"/>
          <w:szCs w:val="24"/>
        </w:rPr>
        <w:t>合格</w:t>
      </w:r>
      <w:r w:rsidRPr="00ED6486">
        <w:rPr>
          <w:rFonts w:ascii="华文细黑" w:eastAsia="华文细黑" w:hAnsi="华文细黑" w:cs="华文细黑"/>
          <w:sz w:val="24"/>
          <w:szCs w:val="24"/>
        </w:rPr>
        <w:t>1</w:t>
      </w:r>
      <w:r w:rsidRPr="00ED6486">
        <w:rPr>
          <w:rFonts w:ascii="华文细黑" w:eastAsia="华文细黑" w:hAnsi="华文细黑" w:cs="华文细黑" w:hint="eastAsia"/>
          <w:sz w:val="24"/>
          <w:szCs w:val="24"/>
        </w:rPr>
        <w:t>年后无质量问题，采购人向中标人无息退回履约保证金。</w:t>
      </w:r>
    </w:p>
    <w:p w:rsidR="00220113" w:rsidRPr="00ED6486" w:rsidRDefault="00220113">
      <w:pPr>
        <w:spacing w:line="360" w:lineRule="auto"/>
        <w:outlineLvl w:val="1"/>
        <w:rPr>
          <w:rFonts w:ascii="华文细黑" w:eastAsia="华文细黑" w:hAnsi="华文细黑" w:cs="华文细黑"/>
          <w:b/>
          <w:bCs/>
        </w:rPr>
      </w:pPr>
      <w:r w:rsidRPr="00ED6486">
        <w:rPr>
          <w:rFonts w:ascii="华文细黑" w:eastAsia="华文细黑" w:hAnsi="华文细黑" w:cs="华文细黑" w:hint="eastAsia"/>
          <w:b/>
          <w:bCs/>
        </w:rPr>
        <w:t>四、知识产权</w:t>
      </w:r>
      <w:bookmarkEnd w:id="76"/>
      <w:bookmarkEnd w:id="77"/>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220113" w:rsidRPr="00ED6486" w:rsidRDefault="00220113">
      <w:pPr>
        <w:spacing w:line="360" w:lineRule="auto"/>
        <w:outlineLvl w:val="1"/>
        <w:rPr>
          <w:rFonts w:ascii="华文细黑" w:eastAsia="华文细黑" w:hAnsi="华文细黑" w:cs="华文细黑"/>
          <w:b/>
          <w:bCs/>
        </w:rPr>
      </w:pPr>
      <w:bookmarkStart w:id="80" w:name="_Toc344475124"/>
      <w:bookmarkStart w:id="81" w:name="_Toc461733852"/>
      <w:r w:rsidRPr="00ED6486">
        <w:rPr>
          <w:rFonts w:ascii="华文细黑" w:eastAsia="华文细黑" w:hAnsi="华文细黑" w:cs="华文细黑" w:hint="eastAsia"/>
          <w:b/>
          <w:bCs/>
        </w:rPr>
        <w:t>五、培训</w:t>
      </w:r>
      <w:bookmarkEnd w:id="80"/>
      <w:bookmarkEnd w:id="81"/>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成交供应商须提供对设备的操作培训，使相关使用人员能够正常操作相关设备。</w:t>
      </w:r>
    </w:p>
    <w:p w:rsidR="00220113" w:rsidRPr="00ED6486" w:rsidRDefault="00220113">
      <w:pPr>
        <w:spacing w:line="360" w:lineRule="auto"/>
        <w:outlineLvl w:val="1"/>
        <w:rPr>
          <w:rFonts w:ascii="华文细黑" w:eastAsia="华文细黑" w:hAnsi="华文细黑" w:cs="华文细黑"/>
          <w:b/>
          <w:bCs/>
        </w:rPr>
      </w:pPr>
      <w:bookmarkStart w:id="82" w:name="_Toc461733853"/>
      <w:r w:rsidRPr="00ED6486">
        <w:rPr>
          <w:rFonts w:ascii="华文细黑" w:eastAsia="华文细黑" w:hAnsi="华文细黑" w:cs="华文细黑" w:hint="eastAsia"/>
          <w:b/>
          <w:bCs/>
        </w:rPr>
        <w:t>六、其他</w:t>
      </w:r>
      <w:bookmarkEnd w:id="82"/>
    </w:p>
    <w:p w:rsidR="00220113" w:rsidRDefault="00220113" w:rsidP="00AF445F">
      <w:pPr>
        <w:topLinePunct/>
        <w:snapToGrid w:val="0"/>
        <w:spacing w:line="360" w:lineRule="auto"/>
        <w:ind w:firstLineChars="200" w:firstLine="480"/>
        <w:rPr>
          <w:rFonts w:ascii="华文细黑" w:eastAsia="华文细黑" w:hAnsi="华文细黑"/>
          <w:sz w:val="24"/>
          <w:szCs w:val="24"/>
        </w:rPr>
      </w:pPr>
      <w:r>
        <w:rPr>
          <w:rFonts w:ascii="华文细黑" w:eastAsia="华文细黑" w:hAnsi="华文细黑" w:hint="eastAsia"/>
          <w:sz w:val="24"/>
          <w:szCs w:val="24"/>
        </w:rPr>
        <w:t>（一）</w:t>
      </w:r>
      <w:r>
        <w:rPr>
          <w:rStyle w:val="para1"/>
          <w:rFonts w:ascii="华文细黑" w:hAnsi="华文细黑" w:cs="华文细黑" w:hint="eastAsia"/>
          <w:sz w:val="24"/>
          <w:szCs w:val="24"/>
        </w:rPr>
        <w:t>供应</w:t>
      </w:r>
      <w:r>
        <w:rPr>
          <w:rFonts w:ascii="华文细黑" w:eastAsia="华文细黑" w:hAnsi="华文细黑" w:hint="eastAsia"/>
          <w:sz w:val="24"/>
          <w:szCs w:val="24"/>
        </w:rPr>
        <w:t>商必须在响应文件中对以上条款和服务承诺明确列出，承诺内容必须达到本篇及竞争性谈判其他条款的要求。</w:t>
      </w:r>
    </w:p>
    <w:p w:rsidR="00220113" w:rsidRDefault="00220113" w:rsidP="00AF445F">
      <w:pPr>
        <w:topLinePunct/>
        <w:snapToGrid w:val="0"/>
        <w:spacing w:line="360" w:lineRule="auto"/>
        <w:ind w:firstLineChars="200" w:firstLine="480"/>
        <w:rPr>
          <w:rFonts w:ascii="华文细黑" w:eastAsia="华文细黑" w:hAnsi="华文细黑"/>
          <w:sz w:val="24"/>
          <w:szCs w:val="24"/>
        </w:rPr>
      </w:pPr>
      <w:r>
        <w:rPr>
          <w:rFonts w:ascii="华文细黑" w:eastAsia="华文细黑" w:hAnsi="华文细黑" w:hint="eastAsia"/>
          <w:sz w:val="24"/>
          <w:szCs w:val="24"/>
        </w:rPr>
        <w:t>（二）</w:t>
      </w:r>
      <w:r>
        <w:rPr>
          <w:rStyle w:val="para1"/>
          <w:rFonts w:ascii="华文细黑" w:hAnsi="华文细黑" w:cs="华文细黑" w:hint="eastAsia"/>
          <w:sz w:val="24"/>
          <w:szCs w:val="24"/>
        </w:rPr>
        <w:t>其他</w:t>
      </w:r>
      <w:r>
        <w:rPr>
          <w:rFonts w:ascii="华文细黑" w:eastAsia="华文细黑" w:hAnsi="华文细黑" w:hint="eastAsia"/>
          <w:sz w:val="24"/>
          <w:szCs w:val="24"/>
        </w:rPr>
        <w:t>未尽事宜由供需双方在采购合同中详细约定。</w:t>
      </w:r>
      <w:bookmarkEnd w:id="72"/>
    </w:p>
    <w:bookmarkEnd w:id="62"/>
    <w:bookmarkEnd w:id="63"/>
    <w:bookmarkEnd w:id="64"/>
    <w:bookmarkEnd w:id="65"/>
    <w:p w:rsidR="00220113" w:rsidRDefault="00220113">
      <w:pPr>
        <w:spacing w:line="360" w:lineRule="auto"/>
        <w:jc w:val="center"/>
        <w:outlineLvl w:val="0"/>
        <w:rPr>
          <w:rFonts w:ascii="华文细黑" w:eastAsia="华文细黑" w:hAnsi="华文细黑" w:cs="华文细黑"/>
          <w:b/>
          <w:bCs/>
          <w:sz w:val="30"/>
          <w:szCs w:val="30"/>
        </w:rPr>
      </w:pPr>
      <w:r>
        <w:rPr>
          <w:rFonts w:ascii="华文细黑" w:eastAsia="华文细黑" w:hAnsi="华文细黑" w:cs="华文细黑"/>
          <w:b/>
          <w:bCs/>
          <w:sz w:val="30"/>
          <w:szCs w:val="30"/>
        </w:rPr>
        <w:br w:type="page"/>
      </w:r>
      <w:r>
        <w:rPr>
          <w:rFonts w:ascii="华文细黑" w:eastAsia="华文细黑" w:hAnsi="华文细黑" w:cs="华文细黑" w:hint="eastAsia"/>
          <w:b/>
          <w:bCs/>
          <w:sz w:val="30"/>
          <w:szCs w:val="30"/>
        </w:rPr>
        <w:lastRenderedPageBreak/>
        <w:t>第四篇　合同主要条款及合同格式</w:t>
      </w:r>
    </w:p>
    <w:p w:rsidR="00220113" w:rsidRDefault="00220113">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一、定义</w:t>
      </w:r>
    </w:p>
    <w:p w:rsidR="00220113" w:rsidRDefault="00220113" w:rsidP="00AF445F">
      <w:pPr>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．需方是指通过询价采购，接受合同货物及服务的机关、事业单位或团体组织。</w:t>
      </w:r>
    </w:p>
    <w:p w:rsidR="00220113" w:rsidRDefault="00220113" w:rsidP="00AF445F">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．供方是指成交后提供合同货物和服务的企业法人。</w:t>
      </w:r>
    </w:p>
    <w:p w:rsidR="00220113" w:rsidRDefault="00220113" w:rsidP="00AF445F">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220113" w:rsidRDefault="00220113" w:rsidP="00AF445F">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．合同价格系指根据合同规定，在供方全面正确地履行合同义务时需方应支付给供方的款项。</w:t>
      </w:r>
    </w:p>
    <w:p w:rsidR="00220113" w:rsidRDefault="00220113" w:rsidP="00AF445F">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．技术资料是指合同货物及其相关的设计、制造、监造、检验、验收等文件（包括图纸、各种文字说明、标准）。</w:t>
      </w:r>
    </w:p>
    <w:p w:rsidR="00220113" w:rsidRDefault="00220113" w:rsidP="00AF445F">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．合同货物是指供方根据合同所需供应的</w:t>
      </w:r>
      <w:r>
        <w:rPr>
          <w:rStyle w:val="para1"/>
          <w:rFonts w:ascii="华文细黑" w:eastAsia="华文细黑" w:hAnsi="华文细黑" w:cs="华文细黑" w:hint="eastAsia"/>
          <w:sz w:val="24"/>
          <w:szCs w:val="24"/>
        </w:rPr>
        <w:t>设备</w:t>
      </w:r>
      <w:r>
        <w:rPr>
          <w:rFonts w:ascii="华文细黑" w:eastAsia="华文细黑" w:hAnsi="华文细黑" w:cs="华文细黑" w:hint="eastAsia"/>
          <w:sz w:val="24"/>
          <w:szCs w:val="24"/>
        </w:rPr>
        <w:t>。</w:t>
      </w:r>
    </w:p>
    <w:p w:rsidR="00220113" w:rsidRDefault="00220113">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二、合同标的</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．合同标的包括以下内容：详见清单。</w:t>
      </w:r>
    </w:p>
    <w:p w:rsidR="00220113" w:rsidRDefault="00220113">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三、合同价格</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．合同价格即合同总价。</w:t>
      </w:r>
    </w:p>
    <w:p w:rsidR="00220113" w:rsidRDefault="00220113" w:rsidP="00AF445F">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．合同货物单价为最终中选报价单价。</w:t>
      </w:r>
    </w:p>
    <w:p w:rsidR="00220113" w:rsidRDefault="00220113">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四、付款</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．本合同使用货币币制，如未作特别说明均为人民币。</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．付款方式采取承兑汇票或转账支票支付。</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．付款方法按询价采购文件商务条款要求执行。</w:t>
      </w:r>
    </w:p>
    <w:p w:rsidR="00220113" w:rsidRDefault="00220113">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五、合同生效及其它</w:t>
      </w:r>
    </w:p>
    <w:p w:rsidR="00220113" w:rsidRDefault="00220113" w:rsidP="00AF445F">
      <w:pPr>
        <w:snapToGrid w:val="0"/>
        <w:spacing w:line="360" w:lineRule="auto"/>
        <w:ind w:leftChars="204" w:left="898" w:hanging="327"/>
        <w:rPr>
          <w:rStyle w:val="para1"/>
          <w:rFonts w:ascii="华文细黑" w:eastAsia="华文细黑" w:hAnsi="华文细黑" w:cs="Arial"/>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．中标结果将在四川外国语大学校园网（</w:t>
      </w:r>
      <w:r>
        <w:rPr>
          <w:rStyle w:val="para1"/>
          <w:rFonts w:ascii="华文细黑" w:eastAsia="华文细黑" w:hAnsi="华文细黑" w:cs="华文细黑"/>
          <w:sz w:val="24"/>
          <w:szCs w:val="24"/>
        </w:rPr>
        <w:t>http://www.sisu.edu.cn/</w:t>
      </w:r>
      <w:r>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、合同生效及其效力应符合《中华人民共和国合同法》有关规定。</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．合同应经当事人法定代表人或委托代理人签字，加盖合同专用章。</w:t>
      </w:r>
    </w:p>
    <w:p w:rsidR="00220113" w:rsidRDefault="00220113" w:rsidP="00AF445F">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lastRenderedPageBreak/>
        <w:t>4</w:t>
      </w:r>
      <w:r>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．合同需提供担保的，按《中华人民共和国担保法》规定执行。</w:t>
      </w:r>
    </w:p>
    <w:p w:rsidR="00220113" w:rsidRDefault="00220113" w:rsidP="00AF445F">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．本合同条件未尽事宜依照《中华人民共和国合同法》，由供需双方共同协商确定。</w:t>
      </w:r>
    </w:p>
    <w:p w:rsidR="00220113" w:rsidRDefault="00220113" w:rsidP="00AF445F">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 xml:space="preserve">7.  </w:t>
      </w:r>
      <w:r>
        <w:rPr>
          <w:rFonts w:ascii="华文细黑" w:eastAsia="华文细黑" w:hAnsi="华文细黑" w:cs="华文细黑" w:hint="eastAsia"/>
          <w:sz w:val="24"/>
          <w:szCs w:val="24"/>
        </w:rPr>
        <w:t>合同签订时，采购方有权在法规允许的范围内增减采购货物的数量。</w:t>
      </w:r>
    </w:p>
    <w:p w:rsidR="00220113" w:rsidRDefault="00220113">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b/>
          <w:bCs/>
          <w:sz w:val="30"/>
          <w:szCs w:val="30"/>
        </w:rPr>
        <w:br w:type="page"/>
      </w:r>
      <w:bookmarkStart w:id="83" w:name="_Toc246395374"/>
      <w:bookmarkStart w:id="84" w:name="_Toc223847762"/>
      <w:bookmarkStart w:id="85" w:name="_Toc246305567"/>
      <w:bookmarkStart w:id="86" w:name="_Toc29617"/>
      <w:bookmarkEnd w:id="66"/>
      <w:bookmarkEnd w:id="67"/>
      <w:bookmarkEnd w:id="68"/>
      <w:bookmarkEnd w:id="69"/>
      <w:r>
        <w:rPr>
          <w:rFonts w:ascii="华文细黑" w:eastAsia="华文细黑" w:hAnsi="华文细黑" w:cs="华文细黑" w:hint="eastAsia"/>
          <w:b/>
          <w:bCs/>
          <w:sz w:val="24"/>
          <w:szCs w:val="24"/>
        </w:rPr>
        <w:lastRenderedPageBreak/>
        <w:t>附页：合同格式</w:t>
      </w:r>
      <w:bookmarkEnd w:id="83"/>
      <w:bookmarkEnd w:id="84"/>
      <w:bookmarkEnd w:id="85"/>
      <w:r>
        <w:rPr>
          <w:rFonts w:ascii="华文细黑" w:eastAsia="华文细黑" w:hAnsi="华文细黑" w:cs="华文细黑" w:hint="eastAsia"/>
          <w:b/>
          <w:bCs/>
          <w:sz w:val="24"/>
          <w:szCs w:val="24"/>
        </w:rPr>
        <w:t>（参考）</w:t>
      </w:r>
      <w:bookmarkEnd w:id="86"/>
    </w:p>
    <w:p w:rsidR="00220113" w:rsidRDefault="00220113">
      <w:pPr>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四川外国语大学</w:t>
      </w:r>
      <w:r>
        <w:rPr>
          <w:rFonts w:ascii="华文细黑" w:eastAsia="华文细黑" w:hAnsi="华文细黑" w:cs="华文细黑"/>
          <w:b/>
          <w:bCs/>
          <w:sz w:val="24"/>
          <w:szCs w:val="24"/>
        </w:rPr>
        <w:t>XXX</w:t>
      </w:r>
      <w:r>
        <w:rPr>
          <w:rFonts w:ascii="华文细黑" w:eastAsia="华文细黑" w:hAnsi="华文细黑" w:cs="华文细黑" w:hint="eastAsia"/>
          <w:b/>
          <w:bCs/>
          <w:sz w:val="24"/>
          <w:szCs w:val="24"/>
        </w:rPr>
        <w:t>项目合同</w:t>
      </w:r>
    </w:p>
    <w:p w:rsidR="00220113" w:rsidRDefault="00220113" w:rsidP="00AF445F">
      <w:pPr>
        <w:ind w:firstLineChars="1646" w:firstLine="3954"/>
        <w:rPr>
          <w:rFonts w:ascii="华文细黑" w:eastAsia="华文细黑" w:hAnsi="华文细黑" w:cs="华文细黑"/>
          <w:b/>
          <w:bCs/>
          <w:sz w:val="24"/>
          <w:szCs w:val="24"/>
          <w:u w:val="single"/>
        </w:rPr>
      </w:pPr>
      <w:r>
        <w:rPr>
          <w:rFonts w:ascii="华文细黑" w:eastAsia="华文细黑" w:hAnsi="华文细黑" w:cs="华文细黑" w:hint="eastAsia"/>
          <w:b/>
          <w:bCs/>
          <w:sz w:val="24"/>
          <w:szCs w:val="24"/>
        </w:rPr>
        <w:t>采购执行单号：</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甲方：</w:t>
      </w:r>
      <w:r>
        <w:rPr>
          <w:rFonts w:ascii="华文细黑" w:eastAsia="华文细黑" w:hAnsi="华文细黑" w:cs="华文细黑"/>
          <w:sz w:val="24"/>
          <w:szCs w:val="24"/>
        </w:rPr>
        <w:t>___________________________</w:t>
      </w:r>
      <w:r>
        <w:rPr>
          <w:rFonts w:ascii="华文细黑" w:eastAsia="华文细黑" w:hAnsi="华文细黑" w:cs="华文细黑" w:hint="eastAsia"/>
          <w:sz w:val="24"/>
          <w:szCs w:val="24"/>
        </w:rPr>
        <w:t>计量单位：</w:t>
      </w:r>
      <w:r>
        <w:rPr>
          <w:rFonts w:ascii="华文细黑" w:eastAsia="华文细黑" w:hAnsi="华文细黑" w:cs="华文细黑"/>
          <w:sz w:val="24"/>
          <w:szCs w:val="24"/>
        </w:rPr>
        <w:t>_____________</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乙方：</w:t>
      </w:r>
      <w:r>
        <w:rPr>
          <w:rFonts w:ascii="华文细黑" w:eastAsia="华文细黑" w:hAnsi="华文细黑" w:cs="华文细黑"/>
          <w:sz w:val="24"/>
          <w:szCs w:val="24"/>
        </w:rPr>
        <w:t>___________________________</w:t>
      </w:r>
      <w:r>
        <w:rPr>
          <w:rFonts w:ascii="华文细黑" w:eastAsia="华文细黑" w:hAnsi="华文细黑" w:cs="华文细黑" w:hint="eastAsia"/>
          <w:sz w:val="24"/>
          <w:szCs w:val="24"/>
        </w:rPr>
        <w:t>计价单位：</w:t>
      </w:r>
      <w:r>
        <w:rPr>
          <w:rFonts w:ascii="华文细黑" w:eastAsia="华文细黑" w:hAnsi="华文细黑" w:cs="华文细黑"/>
          <w:sz w:val="24"/>
          <w:szCs w:val="24"/>
        </w:rPr>
        <w:t>_____________</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560"/>
        <w:gridCol w:w="1591"/>
        <w:gridCol w:w="900"/>
        <w:gridCol w:w="769"/>
        <w:gridCol w:w="283"/>
        <w:gridCol w:w="993"/>
        <w:gridCol w:w="1440"/>
        <w:gridCol w:w="2103"/>
      </w:tblGrid>
      <w:tr w:rsidR="00220113">
        <w:trPr>
          <w:trHeight w:val="452"/>
        </w:trPr>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交货地点</w:t>
            </w: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9639" w:type="dxa"/>
            <w:gridSpan w:val="8"/>
            <w:tcBorders>
              <w:top w:val="single" w:sz="4" w:space="0" w:color="auto"/>
              <w:bottom w:val="single" w:sz="4" w:space="0" w:color="auto"/>
            </w:tcBorders>
            <w:vAlign w:val="center"/>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合计人民币（小写）：</w:t>
            </w:r>
          </w:p>
        </w:tc>
      </w:tr>
      <w:tr w:rsidR="00220113">
        <w:tc>
          <w:tcPr>
            <w:tcW w:w="9639" w:type="dxa"/>
            <w:gridSpan w:val="8"/>
            <w:tcBorders>
              <w:top w:val="single" w:sz="4" w:space="0" w:color="auto"/>
              <w:bottom w:val="single" w:sz="4" w:space="0" w:color="auto"/>
            </w:tcBorders>
            <w:vAlign w:val="center"/>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合计人民币（大写）：</w:t>
            </w:r>
          </w:p>
        </w:tc>
      </w:tr>
      <w:tr w:rsidR="00220113">
        <w:trPr>
          <w:trHeight w:val="2052"/>
        </w:trPr>
        <w:tc>
          <w:tcPr>
            <w:tcW w:w="9639" w:type="dxa"/>
            <w:gridSpan w:val="8"/>
            <w:tcBorders>
              <w:top w:val="single" w:sz="4" w:space="0" w:color="auto"/>
              <w:bottom w:val="single" w:sz="4" w:space="0" w:color="auto"/>
            </w:tcBorders>
          </w:tcPr>
          <w:p w:rsidR="00220113" w:rsidRDefault="00220113" w:rsidP="00AF445F">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w:t>
            </w:r>
            <w:r>
              <w:rPr>
                <w:rFonts w:ascii="华文细黑" w:eastAsia="华文细黑" w:hAnsi="华文细黑" w:cs="华文细黑"/>
                <w:sz w:val="24"/>
                <w:szCs w:val="24"/>
              </w:rPr>
              <w:t>.</w:t>
            </w:r>
            <w:r>
              <w:rPr>
                <w:rFonts w:ascii="华文细黑" w:eastAsia="华文细黑" w:hAnsi="华文细黑" w:cs="华文细黑" w:hint="eastAsia"/>
                <w:sz w:val="24"/>
                <w:szCs w:val="24"/>
              </w:rPr>
              <w:t>质量要求和技术标准。乙方提供的商品必须是全新的，完全符合国家有关技术标准，乙方的质量保证及售后服务承诺如下：</w:t>
            </w:r>
          </w:p>
          <w:p w:rsidR="00220113" w:rsidRDefault="00220113">
            <w:pPr>
              <w:ind w:left="420"/>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质保期限：</w:t>
            </w:r>
          </w:p>
          <w:p w:rsidR="00220113" w:rsidRDefault="00220113">
            <w:pPr>
              <w:ind w:left="42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保修范围：</w:t>
            </w:r>
          </w:p>
          <w:p w:rsidR="00220113" w:rsidRDefault="00220113">
            <w:pPr>
              <w:ind w:left="42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服务措施：</w:t>
            </w:r>
          </w:p>
          <w:p w:rsidR="00220113" w:rsidRDefault="00220113">
            <w:pPr>
              <w:ind w:left="42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质保期后服务：</w:t>
            </w:r>
          </w:p>
        </w:tc>
      </w:tr>
      <w:tr w:rsidR="00220113">
        <w:trPr>
          <w:trHeight w:val="1257"/>
        </w:trPr>
        <w:tc>
          <w:tcPr>
            <w:tcW w:w="9639" w:type="dxa"/>
            <w:gridSpan w:val="8"/>
            <w:tcBorders>
              <w:top w:val="single" w:sz="4" w:space="0" w:color="auto"/>
              <w:bottom w:val="single" w:sz="4" w:space="0" w:color="auto"/>
            </w:tcBorders>
          </w:tcPr>
          <w:p w:rsidR="00220113" w:rsidRDefault="00220113" w:rsidP="00AF445F">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w:t>
            </w:r>
            <w:r>
              <w:rPr>
                <w:rFonts w:ascii="华文细黑" w:eastAsia="华文细黑" w:hAnsi="华文细黑" w:cs="华文细黑"/>
                <w:sz w:val="24"/>
                <w:szCs w:val="24"/>
              </w:rPr>
              <w:t>.</w:t>
            </w:r>
            <w:r>
              <w:rPr>
                <w:rFonts w:ascii="华文细黑" w:eastAsia="华文细黑" w:hAnsi="华文细黑" w:cs="华文细黑" w:hint="eastAsia"/>
                <w:sz w:val="24"/>
                <w:szCs w:val="24"/>
              </w:rPr>
              <w:t>随机备品、附件、工具数量及供应方法：</w:t>
            </w:r>
          </w:p>
        </w:tc>
      </w:tr>
      <w:tr w:rsidR="00220113">
        <w:trPr>
          <w:trHeight w:val="1698"/>
        </w:trPr>
        <w:tc>
          <w:tcPr>
            <w:tcW w:w="9639" w:type="dxa"/>
            <w:gridSpan w:val="8"/>
            <w:tcBorders>
              <w:top w:val="single" w:sz="4" w:space="0" w:color="auto"/>
              <w:bottom w:val="single" w:sz="4" w:space="0" w:color="auto"/>
            </w:tcBorders>
          </w:tcPr>
          <w:p w:rsidR="00220113" w:rsidRDefault="00220113" w:rsidP="00AF445F">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w:t>
            </w:r>
            <w:r>
              <w:rPr>
                <w:rFonts w:ascii="华文细黑" w:eastAsia="华文细黑" w:hAnsi="华文细黑" w:cs="华文细黑"/>
                <w:sz w:val="24"/>
                <w:szCs w:val="24"/>
              </w:rPr>
              <w:t>.</w:t>
            </w:r>
            <w:r>
              <w:rPr>
                <w:rFonts w:ascii="华文细黑" w:eastAsia="华文细黑" w:hAnsi="华文细黑" w:cs="华文细黑" w:hint="eastAsia"/>
                <w:sz w:val="24"/>
                <w:szCs w:val="24"/>
              </w:rPr>
              <w:t>交提货方式：</w:t>
            </w:r>
          </w:p>
        </w:tc>
      </w:tr>
      <w:tr w:rsidR="00220113">
        <w:trPr>
          <w:trHeight w:val="1860"/>
        </w:trPr>
        <w:tc>
          <w:tcPr>
            <w:tcW w:w="9639" w:type="dxa"/>
            <w:gridSpan w:val="8"/>
            <w:tcBorders>
              <w:top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四、验收标准、方法：</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如有异议，请于日内提出。</w:t>
            </w:r>
          </w:p>
        </w:tc>
      </w:tr>
      <w:tr w:rsidR="00220113">
        <w:trPr>
          <w:trHeight w:val="1530"/>
        </w:trPr>
        <w:tc>
          <w:tcPr>
            <w:tcW w:w="9639" w:type="dxa"/>
            <w:gridSpan w:val="8"/>
            <w:tcBorders>
              <w:top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五、付款方式：</w:t>
            </w:r>
          </w:p>
        </w:tc>
      </w:tr>
      <w:tr w:rsidR="00220113">
        <w:trPr>
          <w:trHeight w:val="1860"/>
        </w:trPr>
        <w:tc>
          <w:tcPr>
            <w:tcW w:w="9639" w:type="dxa"/>
            <w:gridSpan w:val="8"/>
            <w:tcBorders>
              <w:top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六、违约责任：</w:t>
            </w:r>
          </w:p>
        </w:tc>
      </w:tr>
      <w:tr w:rsidR="00220113">
        <w:trPr>
          <w:trHeight w:val="1691"/>
        </w:trPr>
        <w:tc>
          <w:tcPr>
            <w:tcW w:w="9639" w:type="dxa"/>
            <w:gridSpan w:val="8"/>
            <w:tcBorders>
              <w:top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七、其他约定事项：</w:t>
            </w:r>
          </w:p>
          <w:p w:rsidR="00220113" w:rsidRDefault="00220113">
            <w:pPr>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询价采购文件及补遗、报价文件及承诺是本合同不可分割的部分。</w:t>
            </w:r>
          </w:p>
          <w:p w:rsidR="00220113" w:rsidRDefault="00220113">
            <w:pPr>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本合同如发生争议可申请仲裁或提请诉讼。</w:t>
            </w:r>
          </w:p>
          <w:p w:rsidR="00220113" w:rsidRDefault="00220113">
            <w:pPr>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本合同一式捌份，具同等法律效力。</w:t>
            </w:r>
          </w:p>
          <w:p w:rsidR="00220113" w:rsidRDefault="00220113">
            <w:pPr>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其他：</w:t>
            </w:r>
          </w:p>
        </w:tc>
      </w:tr>
      <w:tr w:rsidR="00220113">
        <w:trPr>
          <w:trHeight w:val="1860"/>
        </w:trPr>
        <w:tc>
          <w:tcPr>
            <w:tcW w:w="4820" w:type="dxa"/>
            <w:gridSpan w:val="4"/>
            <w:tcBorders>
              <w:top w:val="single" w:sz="4" w:space="0" w:color="auto"/>
              <w:bottom w:val="single" w:sz="4" w:space="0" w:color="auto"/>
              <w:right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甲方：</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联系电话：</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法人代表：</w:t>
            </w:r>
          </w:p>
          <w:p w:rsidR="00220113" w:rsidRDefault="00220113">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乙方：</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电话：</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传真：</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开户银行：</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账号：</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法人代表：</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授权代表：</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p>
        </w:tc>
      </w:tr>
      <w:tr w:rsidR="00220113">
        <w:trPr>
          <w:trHeight w:val="1309"/>
        </w:trPr>
        <w:tc>
          <w:tcPr>
            <w:tcW w:w="9639" w:type="dxa"/>
            <w:gridSpan w:val="8"/>
            <w:tcBorders>
              <w:top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备注：</w:t>
            </w:r>
          </w:p>
        </w:tc>
      </w:tr>
    </w:tbl>
    <w:p w:rsidR="00220113" w:rsidRDefault="00220113">
      <w:pPr>
        <w:ind w:right="-153"/>
        <w:rPr>
          <w:rFonts w:ascii="华文细黑" w:eastAsia="华文细黑" w:hAnsi="华文细黑" w:cs="华文细黑"/>
          <w:sz w:val="24"/>
          <w:szCs w:val="24"/>
        </w:rPr>
      </w:pPr>
      <w:r>
        <w:rPr>
          <w:rFonts w:ascii="华文细黑" w:eastAsia="华文细黑" w:hAnsi="华文细黑" w:cs="华文细黑" w:hint="eastAsia"/>
          <w:sz w:val="24"/>
          <w:szCs w:val="24"/>
        </w:rPr>
        <w:t>签约时间：</w:t>
      </w:r>
      <w:r>
        <w:rPr>
          <w:rFonts w:ascii="华文细黑" w:eastAsia="华文细黑" w:hAnsi="华文细黑" w:cs="华文细黑"/>
          <w:sz w:val="24"/>
          <w:szCs w:val="24"/>
        </w:rPr>
        <w:tab/>
      </w:r>
      <w:r>
        <w:rPr>
          <w:rFonts w:ascii="华文细黑" w:eastAsia="华文细黑" w:hAnsi="华文细黑" w:cs="华文细黑"/>
          <w:sz w:val="24"/>
          <w:szCs w:val="24"/>
        </w:rPr>
        <w:tab/>
      </w: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r>
        <w:rPr>
          <w:rFonts w:ascii="华文细黑" w:eastAsia="华文细黑" w:hAnsi="华文细黑" w:cs="华文细黑"/>
          <w:sz w:val="24"/>
          <w:szCs w:val="24"/>
        </w:rPr>
        <w:tab/>
      </w:r>
      <w:r>
        <w:rPr>
          <w:rFonts w:ascii="华文细黑" w:eastAsia="华文细黑" w:hAnsi="华文细黑" w:cs="华文细黑"/>
          <w:sz w:val="24"/>
          <w:szCs w:val="24"/>
        </w:rPr>
        <w:tab/>
      </w:r>
      <w:r>
        <w:rPr>
          <w:rFonts w:ascii="华文细黑" w:eastAsia="华文细黑" w:hAnsi="华文细黑" w:cs="华文细黑"/>
          <w:sz w:val="24"/>
          <w:szCs w:val="24"/>
        </w:rPr>
        <w:tab/>
      </w:r>
      <w:r>
        <w:rPr>
          <w:rFonts w:ascii="华文细黑" w:eastAsia="华文细黑" w:hAnsi="华文细黑" w:cs="华文细黑"/>
          <w:sz w:val="24"/>
          <w:szCs w:val="24"/>
        </w:rPr>
        <w:tab/>
        <w:t xml:space="preserve">         </w:t>
      </w:r>
      <w:r>
        <w:rPr>
          <w:rFonts w:ascii="华文细黑" w:eastAsia="华文细黑" w:hAnsi="华文细黑" w:cs="华文细黑" w:hint="eastAsia"/>
          <w:sz w:val="24"/>
          <w:szCs w:val="24"/>
        </w:rPr>
        <w:t>签约地点：</w:t>
      </w:r>
    </w:p>
    <w:p w:rsidR="00220113" w:rsidRDefault="00220113">
      <w:pPr>
        <w:spacing w:line="360" w:lineRule="auto"/>
        <w:ind w:right="-153"/>
        <w:jc w:val="center"/>
        <w:rPr>
          <w:rFonts w:ascii="华文细黑" w:eastAsia="华文细黑" w:hAnsi="华文细黑" w:cs="华文细黑"/>
          <w:b/>
          <w:bCs/>
          <w:sz w:val="30"/>
          <w:szCs w:val="30"/>
        </w:rPr>
      </w:pPr>
      <w:r>
        <w:rPr>
          <w:rFonts w:ascii="华文细黑" w:eastAsia="华文细黑" w:hAnsi="华文细黑" w:cs="华文细黑"/>
          <w:sz w:val="24"/>
          <w:szCs w:val="24"/>
        </w:rPr>
        <w:br w:type="page"/>
      </w:r>
      <w:bookmarkStart w:id="87" w:name="_Toc246305568"/>
      <w:bookmarkStart w:id="88" w:name="_Toc21855"/>
      <w:bookmarkStart w:id="89" w:name="_Toc342656771"/>
      <w:r>
        <w:rPr>
          <w:rFonts w:ascii="华文细黑" w:eastAsia="华文细黑" w:hAnsi="华文细黑" w:cs="华文细黑" w:hint="eastAsia"/>
          <w:b/>
          <w:bCs/>
          <w:sz w:val="30"/>
          <w:szCs w:val="30"/>
        </w:rPr>
        <w:lastRenderedPageBreak/>
        <w:t>第五篇　询价采购报价文件格式要求</w:t>
      </w:r>
      <w:bookmarkEnd w:id="87"/>
      <w:bookmarkEnd w:id="88"/>
      <w:bookmarkEnd w:id="89"/>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（一）报价函</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220113" w:rsidRDefault="00220113" w:rsidP="00AF445F">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w:t>
      </w:r>
    </w:p>
    <w:p w:rsidR="00220113" w:rsidRDefault="00220113" w:rsidP="00AF445F">
      <w:pPr>
        <w:snapToGrid w:val="0"/>
        <w:spacing w:line="44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（九）特定资格条件证书或证明文件（如果有）</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220113" w:rsidRDefault="00220113">
      <w:pPr>
        <w:spacing w:line="440" w:lineRule="exact"/>
        <w:rPr>
          <w:rFonts w:ascii="华文细黑" w:eastAsia="华文细黑" w:hAnsi="华文细黑" w:cs="华文细黑"/>
          <w:sz w:val="24"/>
          <w:szCs w:val="24"/>
        </w:rPr>
      </w:pP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五、其他应提供与项目有关的资料</w:t>
      </w:r>
    </w:p>
    <w:p w:rsidR="00220113" w:rsidRDefault="00220113">
      <w:pPr>
        <w:snapToGrid w:val="0"/>
        <w:spacing w:line="360" w:lineRule="auto"/>
        <w:rPr>
          <w:rFonts w:ascii="华文细黑" w:eastAsia="华文细黑" w:hAnsi="华文细黑" w:cs="华文细黑"/>
          <w:sz w:val="24"/>
          <w:szCs w:val="24"/>
          <w:bdr w:val="single" w:sz="4" w:space="0" w:color="auto"/>
        </w:rPr>
      </w:pPr>
    </w:p>
    <w:p w:rsidR="00220113" w:rsidRDefault="00220113">
      <w:pPr>
        <w:snapToGrid w:val="0"/>
        <w:spacing w:line="360" w:lineRule="auto"/>
        <w:rPr>
          <w:rFonts w:ascii="华文细黑" w:eastAsia="华文细黑" w:hAnsi="华文细黑" w:cs="华文细黑"/>
          <w:b/>
          <w:bCs/>
          <w:sz w:val="24"/>
          <w:szCs w:val="24"/>
        </w:rPr>
      </w:pPr>
      <w:r>
        <w:rPr>
          <w:rFonts w:ascii="华文细黑" w:eastAsia="华文细黑" w:hAnsi="华文细黑" w:cs="华文细黑" w:hint="eastAsia"/>
          <w:b/>
          <w:bCs/>
          <w:sz w:val="24"/>
          <w:szCs w:val="24"/>
        </w:rPr>
        <w:t>供应商注意事项：</w:t>
      </w:r>
    </w:p>
    <w:p w:rsidR="00220113" w:rsidRDefault="00220113">
      <w:pPr>
        <w:snapToGrid w:val="0"/>
        <w:spacing w:line="360" w:lineRule="auto"/>
        <w:ind w:firstLine="573"/>
        <w:rPr>
          <w:rFonts w:ascii="华文细黑" w:eastAsia="华文细黑" w:hAnsi="华文细黑" w:cs="华文细黑"/>
          <w:b/>
          <w:bCs/>
          <w:sz w:val="24"/>
          <w:szCs w:val="24"/>
        </w:rPr>
      </w:pPr>
      <w:r>
        <w:rPr>
          <w:rFonts w:ascii="华文细黑" w:eastAsia="华文细黑" w:hAnsi="华文细黑" w:cs="华文细黑" w:hint="eastAsia"/>
          <w:b/>
          <w:bCs/>
          <w:sz w:val="24"/>
          <w:szCs w:val="24"/>
        </w:rPr>
        <w:t>询价采购文件的正本每一页必需加盖公章或法人授权代表的签字。</w:t>
      </w:r>
    </w:p>
    <w:p w:rsidR="00220113" w:rsidRDefault="00220113">
      <w:pPr>
        <w:snapToGrid w:val="0"/>
        <w:spacing w:line="360" w:lineRule="auto"/>
        <w:rPr>
          <w:rFonts w:ascii="华文细黑" w:eastAsia="华文细黑" w:hAnsi="华文细黑" w:cs="华文细黑"/>
          <w:sz w:val="24"/>
          <w:szCs w:val="24"/>
          <w:bdr w:val="single" w:sz="4" w:space="0" w:color="auto"/>
        </w:rPr>
        <w:sectPr w:rsidR="00220113">
          <w:pgSz w:w="11907" w:h="16840"/>
          <w:pgMar w:top="1134" w:right="1134" w:bottom="1134" w:left="1134" w:header="851" w:footer="992" w:gutter="0"/>
          <w:pgNumType w:fmt="numberInDash"/>
          <w:cols w:space="720"/>
          <w:docGrid w:linePitch="380" w:charSpace="-5735"/>
        </w:sectPr>
      </w:pPr>
    </w:p>
    <w:p w:rsidR="00220113" w:rsidRDefault="00220113">
      <w:pPr>
        <w:spacing w:line="360" w:lineRule="auto"/>
        <w:outlineLvl w:val="1"/>
        <w:rPr>
          <w:rFonts w:ascii="华文细黑" w:eastAsia="华文细黑" w:hAnsi="华文细黑" w:cs="华文细黑"/>
          <w:b/>
          <w:bCs/>
          <w:sz w:val="24"/>
          <w:szCs w:val="24"/>
        </w:rPr>
      </w:pPr>
      <w:bookmarkStart w:id="90" w:name="_Toc30515"/>
      <w:bookmarkStart w:id="91" w:name="_Toc342656772"/>
      <w:bookmarkStart w:id="92" w:name="_Toc223847764"/>
      <w:bookmarkStart w:id="93" w:name="_Toc246305569"/>
      <w:r>
        <w:rPr>
          <w:rFonts w:ascii="华文细黑" w:eastAsia="华文细黑" w:hAnsi="华文细黑" w:cs="华文细黑" w:hint="eastAsia"/>
          <w:b/>
          <w:bCs/>
          <w:sz w:val="24"/>
          <w:szCs w:val="24"/>
        </w:rPr>
        <w:lastRenderedPageBreak/>
        <w:t>一、经济部分</w:t>
      </w:r>
      <w:bookmarkEnd w:id="90"/>
    </w:p>
    <w:p w:rsidR="00220113" w:rsidRDefault="00220113">
      <w:pPr>
        <w:tabs>
          <w:tab w:val="left" w:pos="6300"/>
        </w:tabs>
        <w:snapToGrid w:val="0"/>
        <w:spacing w:line="360" w:lineRule="auto"/>
        <w:jc w:val="center"/>
        <w:rPr>
          <w:rFonts w:ascii="华文细黑" w:eastAsia="华文细黑" w:hAnsi="华文细黑" w:cs="华文细黑"/>
          <w:b/>
          <w:bCs/>
        </w:rPr>
      </w:pPr>
      <w:bookmarkStart w:id="94" w:name="_Toc208"/>
      <w:r>
        <w:rPr>
          <w:rFonts w:ascii="华文细黑" w:eastAsia="华文细黑" w:hAnsi="华文细黑" w:cs="华文细黑" w:hint="eastAsia"/>
          <w:b/>
          <w:bCs/>
        </w:rPr>
        <w:t>（一）、报价函</w:t>
      </w:r>
      <w:bookmarkEnd w:id="91"/>
      <w:bookmarkEnd w:id="92"/>
      <w:bookmarkEnd w:id="93"/>
      <w:bookmarkEnd w:id="94"/>
    </w:p>
    <w:p w:rsidR="00220113" w:rsidRDefault="00220113">
      <w:pPr>
        <w:tabs>
          <w:tab w:val="left" w:pos="6300"/>
        </w:tabs>
        <w:snapToGrid w:val="0"/>
        <w:spacing w:line="360" w:lineRule="auto"/>
        <w:jc w:val="center"/>
        <w:rPr>
          <w:rFonts w:ascii="华文细黑" w:eastAsia="华文细黑" w:hAnsi="华文细黑" w:cs="华文细黑"/>
          <w:sz w:val="24"/>
          <w:szCs w:val="24"/>
        </w:rPr>
      </w:pPr>
    </w:p>
    <w:p w:rsidR="00220113" w:rsidRDefault="00220113">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w:t>
      </w:r>
    </w:p>
    <w:p w:rsidR="00220113" w:rsidRDefault="00220113">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我方收到的询价采购文件，经详细研究，决定参加该询价采购的报价。</w:t>
      </w:r>
    </w:p>
    <w:p w:rsidR="00220113" w:rsidRDefault="00220113" w:rsidP="00AF445F">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愿意按照询价采购文件中的一切要求，提供设备的制造（购买）及技术服务，报价总价为人民币大写：</w:t>
      </w:r>
      <w:r>
        <w:rPr>
          <w:rFonts w:ascii="华文细黑" w:eastAsia="华文细黑" w:hAnsi="华文细黑" w:cs="华文细黑"/>
          <w:sz w:val="24"/>
          <w:szCs w:val="24"/>
        </w:rPr>
        <w:t>_______________</w:t>
      </w:r>
      <w:r>
        <w:rPr>
          <w:rFonts w:ascii="华文细黑" w:eastAsia="华文细黑" w:hAnsi="华文细黑" w:cs="华文细黑" w:hint="eastAsia"/>
          <w:sz w:val="24"/>
          <w:szCs w:val="24"/>
        </w:rPr>
        <w:t>，人民币小写</w:t>
      </w:r>
      <w:r>
        <w:rPr>
          <w:rFonts w:ascii="华文细黑" w:eastAsia="华文细黑" w:hAnsi="华文细黑" w:cs="华文细黑"/>
          <w:sz w:val="24"/>
          <w:szCs w:val="24"/>
        </w:rPr>
        <w:t>RMB</w:t>
      </w:r>
      <w:r>
        <w:rPr>
          <w:rFonts w:ascii="华文细黑" w:eastAsia="华文细黑" w:hAnsi="华文细黑" w:cs="华文细黑" w:hint="eastAsia"/>
          <w:sz w:val="24"/>
          <w:szCs w:val="24"/>
        </w:rPr>
        <w:t>：</w:t>
      </w:r>
      <w:r>
        <w:rPr>
          <w:rFonts w:ascii="华文细黑" w:eastAsia="华文细黑" w:hAnsi="华文细黑" w:cs="华文细黑"/>
          <w:sz w:val="24"/>
          <w:szCs w:val="24"/>
        </w:rPr>
        <w:t>________________</w:t>
      </w:r>
      <w:r>
        <w:rPr>
          <w:rFonts w:ascii="华文细黑" w:eastAsia="华文细黑" w:hAnsi="华文细黑" w:cs="华文细黑" w:hint="eastAsia"/>
          <w:sz w:val="24"/>
          <w:szCs w:val="24"/>
        </w:rPr>
        <w:t>。</w:t>
      </w:r>
    </w:p>
    <w:p w:rsidR="00220113" w:rsidRDefault="00220113">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我方现提交的投标文件为：投标文件正本</w:t>
      </w:r>
      <w:r>
        <w:rPr>
          <w:rFonts w:ascii="华文细黑" w:eastAsia="华文细黑" w:hAnsi="华文细黑" w:cs="华文细黑"/>
          <w:sz w:val="24"/>
          <w:szCs w:val="24"/>
        </w:rPr>
        <w:t>1</w:t>
      </w:r>
      <w:r>
        <w:rPr>
          <w:rFonts w:ascii="华文细黑" w:eastAsia="华文细黑" w:hAnsi="华文细黑" w:cs="华文细黑" w:hint="eastAsia"/>
          <w:sz w:val="24"/>
          <w:szCs w:val="24"/>
        </w:rPr>
        <w:t>份，副本</w:t>
      </w:r>
      <w:r>
        <w:rPr>
          <w:rFonts w:ascii="华文细黑" w:eastAsia="华文细黑" w:hAnsi="华文细黑" w:cs="华文细黑"/>
          <w:sz w:val="24"/>
          <w:szCs w:val="24"/>
        </w:rPr>
        <w:t>2</w:t>
      </w:r>
      <w:r>
        <w:rPr>
          <w:rFonts w:ascii="华文细黑" w:eastAsia="华文细黑" w:hAnsi="华文细黑" w:cs="华文细黑" w:hint="eastAsia"/>
          <w:sz w:val="24"/>
          <w:szCs w:val="24"/>
        </w:rPr>
        <w:t>份。</w:t>
      </w:r>
    </w:p>
    <w:p w:rsidR="00220113" w:rsidRDefault="00220113">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我方承诺：本次响应文件的有效期为</w:t>
      </w:r>
      <w:r>
        <w:rPr>
          <w:rFonts w:ascii="华文细黑" w:eastAsia="华文细黑" w:hAnsi="华文细黑" w:cs="华文细黑"/>
          <w:sz w:val="24"/>
          <w:szCs w:val="24"/>
        </w:rPr>
        <w:t>90</w:t>
      </w:r>
      <w:r>
        <w:rPr>
          <w:rFonts w:ascii="华文细黑" w:eastAsia="华文细黑" w:hAnsi="华文细黑" w:cs="华文细黑" w:hint="eastAsia"/>
          <w:sz w:val="24"/>
          <w:szCs w:val="24"/>
        </w:rPr>
        <w:t>天。</w:t>
      </w:r>
    </w:p>
    <w:p w:rsidR="00220113" w:rsidRDefault="00220113">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我方完全理解和接受贵方询价文件的一切规定和要求及评审办法。</w:t>
      </w:r>
    </w:p>
    <w:p w:rsidR="00220113" w:rsidRDefault="00220113" w:rsidP="00AF445F">
      <w:pPr>
        <w:tabs>
          <w:tab w:val="left" w:pos="6300"/>
        </w:tabs>
        <w:snapToGrid w:val="0"/>
        <w:spacing w:line="312" w:lineRule="auto"/>
        <w:ind w:firstLineChars="250" w:firstLine="600"/>
        <w:rPr>
          <w:rFonts w:ascii="华文细黑" w:eastAsia="华文细黑" w:hAnsi="华文细黑" w:cs="华文细黑"/>
          <w:sz w:val="24"/>
          <w:szCs w:val="24"/>
        </w:rPr>
      </w:pPr>
      <w:r>
        <w:rPr>
          <w:rFonts w:ascii="华文细黑" w:eastAsia="华文细黑" w:hAnsi="华文细黑" w:cs="华文细黑"/>
          <w:sz w:val="24"/>
          <w:szCs w:val="24"/>
        </w:rPr>
        <w:t xml:space="preserve">5. </w:t>
      </w:r>
      <w:r>
        <w:rPr>
          <w:rFonts w:ascii="华文细黑" w:eastAsia="华文细黑" w:hAnsi="华文细黑" w:cs="华文细黑" w:hint="eastAsia"/>
          <w:sz w:val="24"/>
          <w:szCs w:val="24"/>
        </w:rPr>
        <w:t>我方若成为成交供应商，将按照最终询价结果签订合同，并且严格履行合同义务。本承诺函将成为合同不可分割的一部分，与合同具有同等的法律效力。</w:t>
      </w:r>
    </w:p>
    <w:p w:rsidR="00220113" w:rsidRDefault="00220113">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sz w:val="24"/>
          <w:szCs w:val="24"/>
        </w:rPr>
        <w:t xml:space="preserve">6. </w:t>
      </w:r>
      <w:r>
        <w:rPr>
          <w:rFonts w:ascii="华文细黑" w:eastAsia="华文细黑" w:hAnsi="华文细黑" w:cs="华文细黑" w:hint="eastAsia"/>
          <w:sz w:val="24"/>
          <w:szCs w:val="24"/>
        </w:rPr>
        <w:t>在整个询价过程中，我方若有违规行为，接受按照《中华人民共和国政府采购法》和《校内询价文件》之规定给予惩罚。</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电话：</w:t>
      </w:r>
      <w:r>
        <w:rPr>
          <w:rFonts w:ascii="华文细黑" w:eastAsia="华文细黑" w:hAnsi="华文细黑" w:cs="华文细黑"/>
          <w:sz w:val="24"/>
          <w:szCs w:val="24"/>
        </w:rPr>
        <w:t xml:space="preserve"> </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传真：</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网址：</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邮编：</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联系人：</w:t>
      </w:r>
    </w:p>
    <w:p w:rsidR="00220113" w:rsidRDefault="00220113">
      <w:pPr>
        <w:tabs>
          <w:tab w:val="left" w:pos="6300"/>
        </w:tabs>
        <w:snapToGrid w:val="0"/>
        <w:spacing w:line="360" w:lineRule="auto"/>
        <w:ind w:firstLine="570"/>
        <w:jc w:val="right"/>
        <w:rPr>
          <w:rFonts w:ascii="华文细黑" w:eastAsia="华文细黑" w:hAnsi="华文细黑" w:cs="华文细黑"/>
          <w:sz w:val="24"/>
          <w:szCs w:val="24"/>
        </w:rPr>
      </w:pPr>
    </w:p>
    <w:p w:rsidR="00220113" w:rsidRDefault="00220113">
      <w:pPr>
        <w:snapToGrid w:val="0"/>
        <w:spacing w:line="360" w:lineRule="auto"/>
        <w:ind w:firstLine="560"/>
        <w:jc w:val="right"/>
        <w:rPr>
          <w:rFonts w:ascii="华文细黑" w:eastAsia="华文细黑" w:hAnsi="华文细黑" w:cs="华文细黑"/>
          <w:sz w:val="24"/>
          <w:szCs w:val="24"/>
        </w:rPr>
        <w:sectPr w:rsidR="00220113">
          <w:pgSz w:w="11907" w:h="16840"/>
          <w:pgMar w:top="1440" w:right="1134" w:bottom="1440" w:left="1134" w:header="851" w:footer="992" w:gutter="0"/>
          <w:cols w:space="720"/>
          <w:docGrid w:linePitch="380" w:charSpace="-5735"/>
        </w:sectPr>
      </w:pP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pPr>
        <w:tabs>
          <w:tab w:val="left" w:pos="6300"/>
        </w:tabs>
        <w:snapToGrid w:val="0"/>
        <w:spacing w:line="360" w:lineRule="auto"/>
        <w:jc w:val="center"/>
        <w:rPr>
          <w:rFonts w:ascii="华文细黑" w:eastAsia="华文细黑" w:hAnsi="华文细黑" w:cs="华文细黑"/>
          <w:b/>
          <w:bCs/>
        </w:rPr>
      </w:pPr>
      <w:bookmarkStart w:id="95" w:name="_Toc246305570"/>
      <w:bookmarkStart w:id="96" w:name="_Toc342656773"/>
      <w:bookmarkStart w:id="97" w:name="_Toc223847765"/>
      <w:bookmarkStart w:id="98" w:name="_Toc2974"/>
      <w:r>
        <w:rPr>
          <w:rFonts w:ascii="华文细黑" w:eastAsia="华文细黑" w:hAnsi="华文细黑" w:cs="华文细黑" w:hint="eastAsia"/>
          <w:b/>
          <w:bCs/>
        </w:rPr>
        <w:lastRenderedPageBreak/>
        <w:t>（二）、</w:t>
      </w:r>
      <w:bookmarkEnd w:id="95"/>
      <w:bookmarkEnd w:id="96"/>
      <w:bookmarkEnd w:id="97"/>
      <w:r>
        <w:rPr>
          <w:rFonts w:ascii="华文细黑" w:eastAsia="华文细黑" w:hAnsi="华文细黑" w:cs="华文细黑" w:hint="eastAsia"/>
          <w:b/>
          <w:bCs/>
        </w:rPr>
        <w:t>产品及配件的明细报价</w:t>
      </w:r>
      <w:bookmarkEnd w:id="98"/>
    </w:p>
    <w:p w:rsidR="00220113" w:rsidRDefault="00220113">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采购执行单号：</w:t>
      </w:r>
    </w:p>
    <w:p w:rsidR="00220113" w:rsidRDefault="00220113">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8"/>
        <w:gridCol w:w="1721"/>
        <w:gridCol w:w="1417"/>
        <w:gridCol w:w="1250"/>
        <w:gridCol w:w="867"/>
        <w:gridCol w:w="1186"/>
        <w:gridCol w:w="1233"/>
      </w:tblGrid>
      <w:tr w:rsidR="00220113">
        <w:trPr>
          <w:trHeight w:val="885"/>
        </w:trPr>
        <w:tc>
          <w:tcPr>
            <w:tcW w:w="1648"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产品名称</w:t>
            </w:r>
          </w:p>
        </w:tc>
        <w:tc>
          <w:tcPr>
            <w:tcW w:w="1721"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品牌及产地</w:t>
            </w:r>
          </w:p>
        </w:tc>
        <w:tc>
          <w:tcPr>
            <w:tcW w:w="1417"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制造商名称</w:t>
            </w:r>
          </w:p>
        </w:tc>
        <w:tc>
          <w:tcPr>
            <w:tcW w:w="1250"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867"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1186" w:type="dxa"/>
            <w:vAlign w:val="center"/>
          </w:tcPr>
          <w:p w:rsidR="00220113" w:rsidRPr="00933909" w:rsidRDefault="00220113">
            <w:pPr>
              <w:pStyle w:val="a8"/>
              <w:spacing w:line="500" w:lineRule="exact"/>
              <w:jc w:val="center"/>
              <w:rPr>
                <w:rFonts w:ascii="华文细黑" w:eastAsia="华文细黑" w:hAnsi="华文细黑" w:cs="华文细黑"/>
                <w:sz w:val="24"/>
              </w:rPr>
            </w:pPr>
            <w:r w:rsidRPr="00933909">
              <w:rPr>
                <w:rFonts w:ascii="华文细黑" w:eastAsia="华文细黑" w:hAnsi="华文细黑" w:cs="华文细黑" w:hint="eastAsia"/>
                <w:sz w:val="24"/>
              </w:rPr>
              <w:t>单价</w:t>
            </w:r>
          </w:p>
          <w:p w:rsidR="00220113" w:rsidRPr="00933909" w:rsidRDefault="00220113">
            <w:pPr>
              <w:pStyle w:val="a8"/>
              <w:spacing w:line="500" w:lineRule="exact"/>
              <w:jc w:val="center"/>
              <w:rPr>
                <w:rFonts w:ascii="华文细黑" w:eastAsia="华文细黑" w:hAnsi="华文细黑" w:cs="华文细黑"/>
                <w:sz w:val="24"/>
              </w:rPr>
            </w:pPr>
            <w:r w:rsidRPr="00933909">
              <w:rPr>
                <w:rFonts w:ascii="华文细黑" w:eastAsia="华文细黑" w:hAnsi="华文细黑" w:cs="华文细黑" w:hint="eastAsia"/>
                <w:sz w:val="24"/>
              </w:rPr>
              <w:t>（</w:t>
            </w:r>
            <w:r w:rsidRPr="00933909">
              <w:rPr>
                <w:rFonts w:ascii="华文细黑" w:eastAsia="华文细黑" w:hAnsi="华文细黑" w:cs="华文细黑"/>
                <w:sz w:val="24"/>
              </w:rPr>
              <w:t xml:space="preserve">   </w:t>
            </w:r>
            <w:r w:rsidRPr="00933909">
              <w:rPr>
                <w:rFonts w:ascii="华文细黑" w:eastAsia="华文细黑" w:hAnsi="华文细黑" w:cs="华文细黑" w:hint="eastAsia"/>
                <w:sz w:val="24"/>
              </w:rPr>
              <w:t>）</w:t>
            </w:r>
          </w:p>
        </w:tc>
        <w:tc>
          <w:tcPr>
            <w:tcW w:w="1233"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合计</w:t>
            </w:r>
          </w:p>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w:t>
            </w:r>
            <w:r>
              <w:rPr>
                <w:rFonts w:ascii="华文细黑" w:eastAsia="华文细黑" w:hAnsi="华文细黑" w:cs="华文细黑"/>
                <w:sz w:val="24"/>
              </w:rPr>
              <w:t xml:space="preserve">   </w:t>
            </w:r>
            <w:r>
              <w:rPr>
                <w:rFonts w:ascii="华文细黑" w:eastAsia="华文细黑" w:hAnsi="华文细黑" w:cs="华文细黑" w:hint="eastAsia"/>
                <w:sz w:val="24"/>
              </w:rPr>
              <w:t>）</w:t>
            </w:r>
          </w:p>
        </w:tc>
      </w:tr>
      <w:tr w:rsidR="00220113">
        <w:trPr>
          <w:trHeight w:val="724"/>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56"/>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46"/>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36"/>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54"/>
        </w:trPr>
        <w:tc>
          <w:tcPr>
            <w:tcW w:w="1648" w:type="dxa"/>
            <w:vAlign w:val="center"/>
          </w:tcPr>
          <w:p w:rsidR="00220113" w:rsidRDefault="00220113">
            <w:pPr>
              <w:spacing w:line="500" w:lineRule="exact"/>
              <w:jc w:val="center"/>
              <w:rPr>
                <w:rFonts w:ascii="华文细黑" w:eastAsia="华文细黑" w:hAnsi="华文细黑" w:cs="华文细黑"/>
                <w:sz w:val="24"/>
              </w:rPr>
            </w:pPr>
          </w:p>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58"/>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06"/>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52"/>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42"/>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bl>
    <w:p w:rsidR="00220113" w:rsidRDefault="00220113">
      <w:pPr>
        <w:snapToGrid w:val="0"/>
        <w:spacing w:line="500" w:lineRule="exact"/>
        <w:rPr>
          <w:rFonts w:ascii="华文细黑" w:eastAsia="华文细黑" w:hAnsi="华文细黑" w:cs="华文细黑"/>
          <w:sz w:val="24"/>
        </w:rPr>
      </w:pPr>
    </w:p>
    <w:p w:rsidR="00220113" w:rsidRDefault="00220113" w:rsidP="00AF445F">
      <w:pPr>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r>
        <w:rPr>
          <w:rFonts w:ascii="华文细黑" w:eastAsia="华文细黑" w:hAnsi="华文细黑" w:cs="华文细黑"/>
          <w:sz w:val="24"/>
        </w:rPr>
        <w:t>1.</w:t>
      </w:r>
      <w:r>
        <w:rPr>
          <w:rFonts w:ascii="华文细黑" w:eastAsia="华文细黑" w:hAnsi="华文细黑" w:cs="华文细黑" w:hint="eastAsia"/>
          <w:sz w:val="24"/>
        </w:rPr>
        <w:t>请供应商完整填写本表。</w:t>
      </w:r>
    </w:p>
    <w:p w:rsidR="00220113" w:rsidRDefault="00220113">
      <w:pPr>
        <w:snapToGrid w:val="0"/>
        <w:spacing w:line="500" w:lineRule="exact"/>
        <w:rPr>
          <w:rFonts w:ascii="华文细黑" w:eastAsia="华文细黑" w:hAnsi="华文细黑" w:cs="华文细黑"/>
          <w:sz w:val="24"/>
        </w:rPr>
      </w:pPr>
      <w:r>
        <w:rPr>
          <w:rFonts w:ascii="华文细黑" w:eastAsia="华文细黑" w:hAnsi="华文细黑" w:cs="华文细黑"/>
          <w:sz w:val="24"/>
        </w:rPr>
        <w:t xml:space="preserve">        2.</w:t>
      </w:r>
      <w:r>
        <w:rPr>
          <w:rFonts w:ascii="华文细黑" w:eastAsia="华文细黑" w:hAnsi="华文细黑" w:cs="华文细黑" w:hint="eastAsia"/>
          <w:sz w:val="24"/>
        </w:rPr>
        <w:t>该表可扩展</w:t>
      </w:r>
      <w:bookmarkStart w:id="99" w:name="OLE_LINK2"/>
      <w:bookmarkStart w:id="100" w:name="OLE_LINK1"/>
      <w:r>
        <w:rPr>
          <w:rFonts w:ascii="华文细黑" w:eastAsia="华文细黑" w:hAnsi="华文细黑" w:cs="华文细黑" w:hint="eastAsia"/>
          <w:sz w:val="24"/>
        </w:rPr>
        <w:t>，并逐页签字或盖章。</w:t>
      </w:r>
      <w:bookmarkEnd w:id="99"/>
      <w:bookmarkEnd w:id="100"/>
    </w:p>
    <w:p w:rsidR="00220113" w:rsidRDefault="00220113">
      <w:pPr>
        <w:snapToGrid w:val="0"/>
        <w:spacing w:line="500" w:lineRule="exact"/>
        <w:rPr>
          <w:rFonts w:ascii="华文细黑" w:eastAsia="华文细黑" w:hAnsi="华文细黑" w:cs="华文细黑"/>
          <w:sz w:val="24"/>
          <w:szCs w:val="24"/>
        </w:rPr>
      </w:pPr>
    </w:p>
    <w:p w:rsidR="00220113" w:rsidRDefault="00220113">
      <w:pPr>
        <w:pStyle w:val="10"/>
        <w:spacing w:line="360" w:lineRule="auto"/>
        <w:rPr>
          <w:rFonts w:ascii="华文细黑" w:eastAsia="华文细黑" w:hAnsi="华文细黑" w:cs="华文细黑"/>
          <w:sz w:val="24"/>
          <w:szCs w:val="24"/>
        </w:rPr>
      </w:pPr>
    </w:p>
    <w:p w:rsidR="00220113" w:rsidRDefault="00220113">
      <w:pPr>
        <w:spacing w:line="360" w:lineRule="auto"/>
        <w:rPr>
          <w:rFonts w:ascii="华文细黑" w:eastAsia="华文细黑" w:hAnsi="华文细黑" w:cs="华文细黑"/>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供应商名称（公章）：</w:t>
      </w:r>
    </w:p>
    <w:p w:rsidR="00220113" w:rsidRDefault="00220113" w:rsidP="00AF445F">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pPr>
        <w:spacing w:line="360" w:lineRule="auto"/>
        <w:outlineLvl w:val="1"/>
        <w:rPr>
          <w:rFonts w:ascii="华文细黑" w:eastAsia="华文细黑" w:hAnsi="华文细黑" w:cs="华文细黑"/>
          <w:b/>
          <w:bCs/>
          <w:sz w:val="24"/>
          <w:szCs w:val="24"/>
        </w:rPr>
      </w:pPr>
    </w:p>
    <w:p w:rsidR="00220113" w:rsidRDefault="00220113">
      <w:pPr>
        <w:spacing w:line="360" w:lineRule="auto"/>
        <w:outlineLvl w:val="1"/>
        <w:rPr>
          <w:rFonts w:ascii="华文细黑" w:eastAsia="华文细黑" w:hAnsi="华文细黑" w:cs="华文细黑"/>
          <w:b/>
          <w:bCs/>
          <w:sz w:val="24"/>
          <w:szCs w:val="24"/>
        </w:rPr>
      </w:pPr>
    </w:p>
    <w:p w:rsidR="00220113" w:rsidRDefault="00220113">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hint="eastAsia"/>
          <w:b/>
          <w:bCs/>
          <w:sz w:val="24"/>
          <w:szCs w:val="24"/>
        </w:rPr>
        <w:lastRenderedPageBreak/>
        <w:t>二、技术部分</w:t>
      </w:r>
    </w:p>
    <w:p w:rsidR="00220113" w:rsidRDefault="00220113">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220113" w:rsidRDefault="00220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rPr>
        <w:br w:type="page"/>
      </w:r>
      <w:r>
        <w:rPr>
          <w:rFonts w:ascii="华文细黑" w:eastAsia="华文细黑" w:hAnsi="华文细黑" w:cs="华文细黑" w:hint="eastAsia"/>
          <w:sz w:val="24"/>
          <w:szCs w:val="24"/>
        </w:rPr>
        <w:lastRenderedPageBreak/>
        <w:t>（二）技术响应偏离表</w:t>
      </w:r>
    </w:p>
    <w:p w:rsidR="00220113" w:rsidRDefault="00220113" w:rsidP="00AF445F">
      <w:pPr>
        <w:spacing w:line="500" w:lineRule="exact"/>
        <w:ind w:firstLineChars="236" w:firstLine="566"/>
        <w:rPr>
          <w:rFonts w:ascii="华文细黑" w:eastAsia="华文细黑" w:hAnsi="华文细黑" w:cs="华文细黑"/>
          <w:sz w:val="24"/>
          <w:szCs w:val="24"/>
        </w:rPr>
      </w:pPr>
      <w:bookmarkStart w:id="101" w:name="_Toc21874"/>
      <w:r>
        <w:rPr>
          <w:rFonts w:ascii="华文细黑" w:eastAsia="华文细黑" w:hAnsi="华文细黑" w:cs="华文细黑" w:hint="eastAsia"/>
          <w:sz w:val="24"/>
          <w:szCs w:val="24"/>
        </w:rPr>
        <w:t>项目名称：</w:t>
      </w:r>
      <w:bookmarkEnd w:id="10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8"/>
        <w:gridCol w:w="2658"/>
        <w:gridCol w:w="2759"/>
        <w:gridCol w:w="2067"/>
      </w:tblGrid>
      <w:tr w:rsidR="00220113">
        <w:trPr>
          <w:trHeight w:val="515"/>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bookmarkStart w:id="102" w:name="_Toc21936"/>
            <w:r>
              <w:rPr>
                <w:rFonts w:ascii="华文细黑" w:eastAsia="华文细黑" w:hAnsi="华文细黑" w:cs="华文细黑" w:hint="eastAsia"/>
                <w:sz w:val="21"/>
                <w:szCs w:val="21"/>
              </w:rPr>
              <w:t>序号</w:t>
            </w:r>
            <w:bookmarkEnd w:id="102"/>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bookmarkStart w:id="103" w:name="_Toc9846"/>
            <w:r>
              <w:rPr>
                <w:rFonts w:ascii="华文细黑" w:eastAsia="华文细黑" w:hAnsi="华文细黑" w:cs="华文细黑" w:hint="eastAsia"/>
                <w:sz w:val="21"/>
                <w:szCs w:val="21"/>
              </w:rPr>
              <w:t>采购需求</w:t>
            </w:r>
            <w:bookmarkEnd w:id="103"/>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bookmarkStart w:id="104" w:name="_Toc16276"/>
            <w:r>
              <w:rPr>
                <w:rFonts w:ascii="华文细黑" w:eastAsia="华文细黑" w:hAnsi="华文细黑" w:cs="华文细黑" w:hint="eastAsia"/>
                <w:sz w:val="21"/>
                <w:szCs w:val="21"/>
              </w:rPr>
              <w:t>响应情况</w:t>
            </w:r>
            <w:bookmarkEnd w:id="104"/>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bookmarkStart w:id="105" w:name="_Toc4627"/>
            <w:r>
              <w:rPr>
                <w:rFonts w:ascii="华文细黑" w:eastAsia="华文细黑" w:hAnsi="华文细黑" w:cs="华文细黑" w:hint="eastAsia"/>
                <w:sz w:val="21"/>
                <w:szCs w:val="21"/>
              </w:rPr>
              <w:t>差异说明</w:t>
            </w:r>
            <w:bookmarkEnd w:id="105"/>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bl>
    <w:p w:rsidR="00220113" w:rsidRDefault="00220113" w:rsidP="00AF445F">
      <w:pPr>
        <w:spacing w:line="500" w:lineRule="exact"/>
        <w:ind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供应商：</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法定代表人授权代表：</w:t>
      </w:r>
    </w:p>
    <w:p w:rsidR="00220113" w:rsidRDefault="00220113">
      <w:pPr>
        <w:spacing w:line="500" w:lineRule="exact"/>
        <w:rPr>
          <w:rFonts w:ascii="华文细黑" w:eastAsia="华文细黑" w:hAnsi="华文细黑" w:cs="华文细黑"/>
          <w:sz w:val="24"/>
          <w:szCs w:val="24"/>
        </w:rPr>
      </w:pPr>
    </w:p>
    <w:p w:rsidR="00220113" w:rsidRDefault="00220113" w:rsidP="00AF445F">
      <w:pPr>
        <w:spacing w:line="50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（签字或盖章）</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本表即为对本项目“第二篇</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技术要求”中所列技术要求进行比较和响应；</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该表必须按照询价文件要求逐条如实填写，根据响应情况在“差异说明”项填写正偏离或负偏离及原因，完全符合的填写“无差异”；</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该表可扩展，并逐页签字或盖章；</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可附相关技术支撑材料。（格式自定）</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若“响应情况”栏中仅填写“无偏离”或“有偏离”等内容而未作实质性参数描述，该供应商将失去成为成交供应商的资格，仅保留其合格供应商的身份。</w:t>
      </w:r>
    </w:p>
    <w:p w:rsidR="00220113" w:rsidRDefault="00220113">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b/>
          <w:bCs/>
        </w:rPr>
        <w:br w:type="page"/>
      </w:r>
      <w:bookmarkStart w:id="106" w:name="_Toc313008358"/>
      <w:bookmarkStart w:id="107" w:name="_Toc19224"/>
      <w:bookmarkStart w:id="108" w:name="_Toc16507"/>
      <w:bookmarkStart w:id="109" w:name="_Toc313888362"/>
      <w:bookmarkStart w:id="110" w:name="_Toc342913421"/>
      <w:r>
        <w:rPr>
          <w:rFonts w:ascii="华文细黑" w:eastAsia="华文细黑" w:hAnsi="华文细黑" w:cs="华文细黑" w:hint="eastAsia"/>
          <w:b/>
          <w:bCs/>
          <w:sz w:val="24"/>
          <w:szCs w:val="24"/>
        </w:rPr>
        <w:lastRenderedPageBreak/>
        <w:t>三、服务部分</w:t>
      </w:r>
      <w:bookmarkEnd w:id="106"/>
      <w:bookmarkEnd w:id="107"/>
      <w:bookmarkEnd w:id="108"/>
      <w:bookmarkEnd w:id="109"/>
      <w:bookmarkEnd w:id="110"/>
    </w:p>
    <w:p w:rsidR="00220113" w:rsidRDefault="00220113" w:rsidP="00AF445F">
      <w:pPr>
        <w:snapToGrid w:val="0"/>
        <w:spacing w:line="360" w:lineRule="auto"/>
        <w:ind w:firstLineChars="200" w:firstLine="480"/>
        <w:rPr>
          <w:rFonts w:ascii="华文细黑" w:eastAsia="华文细黑" w:hAnsi="华文细黑" w:cs="华文细黑"/>
          <w:b/>
          <w:bCs/>
        </w:rPr>
        <w:sectPr w:rsidR="00220113">
          <w:pgSz w:w="11907" w:h="16840"/>
          <w:pgMar w:top="1134" w:right="1134" w:bottom="1134" w:left="113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220113" w:rsidRDefault="00220113" w:rsidP="00AF445F">
      <w:pPr>
        <w:spacing w:line="360" w:lineRule="auto"/>
        <w:ind w:firstLineChars="200" w:firstLine="480"/>
        <w:rPr>
          <w:rFonts w:ascii="华文细黑" w:eastAsia="华文细黑" w:hAnsi="华文细黑" w:cs="华文细黑"/>
          <w:sz w:val="24"/>
          <w:szCs w:val="24"/>
        </w:rPr>
      </w:pPr>
      <w:bookmarkStart w:id="111" w:name="_Toc283382459"/>
      <w:r>
        <w:rPr>
          <w:rFonts w:ascii="华文细黑" w:eastAsia="华文细黑" w:hAnsi="华文细黑" w:cs="华文细黑" w:hint="eastAsia"/>
          <w:sz w:val="24"/>
          <w:szCs w:val="24"/>
        </w:rPr>
        <w:lastRenderedPageBreak/>
        <w:t>（二）服务响应偏离表</w:t>
      </w:r>
    </w:p>
    <w:p w:rsidR="00220113" w:rsidRDefault="00220113">
      <w:pPr>
        <w:snapToGrid w:val="0"/>
        <w:spacing w:line="360" w:lineRule="auto"/>
        <w:jc w:val="center"/>
        <w:rPr>
          <w:rFonts w:ascii="华文细黑" w:eastAsia="华文细黑" w:hAnsi="华文细黑" w:cs="华文细黑"/>
          <w:b/>
          <w:bCs/>
        </w:rPr>
      </w:pPr>
      <w:r>
        <w:rPr>
          <w:rFonts w:ascii="华文细黑" w:eastAsia="华文细黑" w:hAnsi="华文细黑" w:cs="华文细黑" w:hint="eastAsia"/>
          <w:b/>
          <w:bCs/>
        </w:rPr>
        <w:t>服务响应偏离表（本表可自行设计格式）</w:t>
      </w:r>
    </w:p>
    <w:p w:rsidR="00220113" w:rsidRDefault="00220113">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0"/>
        <w:gridCol w:w="3179"/>
        <w:gridCol w:w="2434"/>
        <w:gridCol w:w="2355"/>
      </w:tblGrid>
      <w:tr w:rsidR="00220113">
        <w:trPr>
          <w:trHeight w:val="91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bookmarkStart w:id="112" w:name="_Toc1350"/>
            <w:r>
              <w:rPr>
                <w:rFonts w:ascii="华文细黑" w:eastAsia="华文细黑" w:hAnsi="华文细黑" w:cs="华文细黑" w:hint="eastAsia"/>
                <w:sz w:val="21"/>
                <w:szCs w:val="21"/>
              </w:rPr>
              <w:t>序号</w:t>
            </w:r>
            <w:bookmarkEnd w:id="112"/>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bookmarkStart w:id="113" w:name="_Toc16848"/>
            <w:r>
              <w:rPr>
                <w:rFonts w:ascii="华文细黑" w:eastAsia="华文细黑" w:hAnsi="华文细黑" w:cs="华文细黑" w:hint="eastAsia"/>
                <w:sz w:val="21"/>
                <w:szCs w:val="21"/>
              </w:rPr>
              <w:t>询价项目需求</w:t>
            </w:r>
            <w:bookmarkEnd w:id="113"/>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bookmarkStart w:id="114" w:name="_Toc15012"/>
            <w:r>
              <w:rPr>
                <w:rFonts w:ascii="华文细黑" w:eastAsia="华文细黑" w:hAnsi="华文细黑" w:cs="华文细黑" w:hint="eastAsia"/>
                <w:sz w:val="21"/>
                <w:szCs w:val="21"/>
              </w:rPr>
              <w:t>响应情况</w:t>
            </w:r>
            <w:bookmarkEnd w:id="114"/>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bookmarkStart w:id="115" w:name="_Toc5954"/>
            <w:r>
              <w:rPr>
                <w:rFonts w:ascii="华文细黑" w:eastAsia="华文细黑" w:hAnsi="华文细黑" w:cs="华文细黑" w:hint="eastAsia"/>
                <w:sz w:val="21"/>
                <w:szCs w:val="21"/>
              </w:rPr>
              <w:t>偏离说明</w:t>
            </w:r>
            <w:bookmarkEnd w:id="115"/>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bl>
    <w:p w:rsidR="00220113" w:rsidRDefault="00220113">
      <w:pPr>
        <w:snapToGrid w:val="0"/>
        <w:spacing w:line="360" w:lineRule="auto"/>
        <w:ind w:firstLine="465"/>
        <w:rPr>
          <w:rFonts w:ascii="华文细黑" w:eastAsia="华文细黑" w:hAnsi="华文细黑" w:cs="华文细黑"/>
          <w:sz w:val="24"/>
          <w:szCs w:val="24"/>
        </w:rPr>
      </w:pPr>
    </w:p>
    <w:p w:rsidR="00220113" w:rsidRDefault="00220113" w:rsidP="00AF445F">
      <w:pPr>
        <w:spacing w:line="500" w:lineRule="exact"/>
        <w:ind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供应商：</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法定代表人授权代表：</w:t>
      </w:r>
    </w:p>
    <w:p w:rsidR="00220113" w:rsidRDefault="00220113">
      <w:pPr>
        <w:spacing w:line="500" w:lineRule="exact"/>
        <w:rPr>
          <w:rFonts w:ascii="华文细黑" w:eastAsia="华文细黑" w:hAnsi="华文细黑" w:cs="华文细黑"/>
          <w:sz w:val="24"/>
          <w:szCs w:val="24"/>
        </w:rPr>
      </w:pPr>
    </w:p>
    <w:p w:rsidR="00220113" w:rsidRDefault="00220113" w:rsidP="00AF445F">
      <w:pPr>
        <w:spacing w:line="5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（签字或盖章）</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本表即为对本项目“第三篇</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商务要求”中所列服务要求进行比较和响应；</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该表必须按照询价文件要求逐条如实填写，根据响应情况在“差异说明”项填写正偏离或负偏离及原因，完全符合的填写“无差异”；</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该表可扩展，并逐页签字或盖章；</w:t>
      </w:r>
    </w:p>
    <w:p w:rsidR="00220113" w:rsidRDefault="00220113" w:rsidP="00AF445F">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rPr>
        <w:br w:type="page"/>
      </w:r>
      <w:r>
        <w:rPr>
          <w:rFonts w:ascii="华文细黑" w:eastAsia="华文细黑" w:hAnsi="华文细黑" w:cs="华文细黑" w:hint="eastAsia"/>
          <w:sz w:val="24"/>
          <w:szCs w:val="24"/>
        </w:rPr>
        <w:lastRenderedPageBreak/>
        <w:t>（三）其它优惠承诺（格式自定）</w:t>
      </w:r>
    </w:p>
    <w:p w:rsidR="00220113" w:rsidRDefault="00220113">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sz w:val="24"/>
          <w:szCs w:val="24"/>
        </w:rPr>
        <w:br w:type="page"/>
      </w:r>
      <w:bookmarkStart w:id="116" w:name="_Toc29898"/>
      <w:bookmarkStart w:id="117" w:name="_Toc28286"/>
      <w:bookmarkStart w:id="118" w:name="_Toc313888363"/>
      <w:bookmarkStart w:id="119" w:name="_Toc313008359"/>
      <w:bookmarkStart w:id="120" w:name="_Toc342913422"/>
      <w:bookmarkEnd w:id="111"/>
      <w:r>
        <w:rPr>
          <w:rFonts w:ascii="华文细黑" w:eastAsia="华文细黑" w:hAnsi="华文细黑" w:cs="华文细黑" w:hint="eastAsia"/>
          <w:b/>
          <w:bCs/>
          <w:sz w:val="24"/>
          <w:szCs w:val="24"/>
        </w:rPr>
        <w:lastRenderedPageBreak/>
        <w:t>四、资格条件及其他</w:t>
      </w:r>
      <w:bookmarkEnd w:id="116"/>
      <w:bookmarkEnd w:id="117"/>
    </w:p>
    <w:p w:rsidR="00220113" w:rsidRDefault="00220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（一）营业执照（副本）或事业单位法人证书（副本）复印件</w:t>
      </w:r>
    </w:p>
    <w:p w:rsidR="00220113" w:rsidRDefault="00220113">
      <w:pPr>
        <w:tabs>
          <w:tab w:val="left" w:pos="6300"/>
        </w:tabs>
        <w:snapToGrid w:val="0"/>
        <w:spacing w:line="500" w:lineRule="exact"/>
        <w:ind w:firstLine="570"/>
        <w:rPr>
          <w:rFonts w:ascii="华文细黑" w:eastAsia="华文细黑" w:hAnsi="华文细黑" w:cs="华文细黑"/>
        </w:rPr>
      </w:pPr>
    </w:p>
    <w:p w:rsidR="00220113" w:rsidRDefault="00220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220113" w:rsidRDefault="00220113">
      <w:pPr>
        <w:tabs>
          <w:tab w:val="left" w:pos="6300"/>
        </w:tabs>
        <w:snapToGrid w:val="0"/>
        <w:spacing w:line="500" w:lineRule="exact"/>
        <w:ind w:firstLine="570"/>
        <w:rPr>
          <w:rFonts w:ascii="华文细黑" w:eastAsia="华文细黑" w:hAnsi="华文细黑" w:cs="华文细黑"/>
        </w:rPr>
      </w:pPr>
    </w:p>
    <w:p w:rsidR="00220113" w:rsidRDefault="00220113">
      <w:pPr>
        <w:tabs>
          <w:tab w:val="left" w:pos="6300"/>
        </w:tabs>
        <w:snapToGrid w:val="0"/>
        <w:spacing w:line="500" w:lineRule="exact"/>
        <w:ind w:firstLine="570"/>
        <w:rPr>
          <w:rFonts w:ascii="华文细黑" w:eastAsia="华文细黑" w:hAnsi="华文细黑" w:cs="华文细黑"/>
        </w:rPr>
      </w:pPr>
    </w:p>
    <w:p w:rsidR="00220113" w:rsidRDefault="00220113">
      <w:pPr>
        <w:tabs>
          <w:tab w:val="left" w:pos="6300"/>
        </w:tabs>
        <w:snapToGrid w:val="0"/>
        <w:spacing w:line="500" w:lineRule="exact"/>
        <w:ind w:firstLine="570"/>
        <w:rPr>
          <w:rFonts w:ascii="华文细黑" w:eastAsia="华文细黑" w:hAnsi="华文细黑" w:cs="华文细黑"/>
        </w:rPr>
      </w:pPr>
    </w:p>
    <w:p w:rsidR="00220113" w:rsidRDefault="00220113" w:rsidP="00AF445F">
      <w:pPr>
        <w:widowControl/>
        <w:ind w:firstLineChars="200" w:firstLine="560"/>
        <w:jc w:val="left"/>
        <w:rPr>
          <w:rFonts w:ascii="华文细黑" w:eastAsia="华文细黑" w:hAnsi="华文细黑" w:cs="华文细黑"/>
        </w:rPr>
      </w:pPr>
      <w:r>
        <w:rPr>
          <w:rFonts w:ascii="华文细黑" w:eastAsia="华文细黑" w:hAnsi="华文细黑" w:cs="华文细黑"/>
        </w:rPr>
        <w:br w:type="page"/>
      </w:r>
      <w:r>
        <w:rPr>
          <w:rFonts w:ascii="华文细黑" w:eastAsia="华文细黑" w:hAnsi="华文细黑" w:cs="华文细黑" w:hint="eastAsia"/>
        </w:rPr>
        <w:lastRenderedPageBreak/>
        <w:t>（三）法定代表人身份证明书（格式）</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（法定代表人姓名）在（供应商名称）任（职务名称）职务，是（供应商名称）的法定代表人。</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特此证明。</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（供应商公章）</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（附：法定代表人身份证正反面复印件）</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rPr>
        <w:br w:type="column"/>
      </w:r>
      <w:r>
        <w:rPr>
          <w:rFonts w:ascii="华文细黑" w:eastAsia="华文细黑" w:hAnsi="华文细黑" w:cs="华文细黑" w:hint="eastAsia"/>
        </w:rPr>
        <w:lastRenderedPageBreak/>
        <w:t>（四）法定代表人授权委托书（格式）</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我单位对被授权人的签字负全部责任。</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被授权人：</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供应商法定代表人：</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（签字或盖章）</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（签字或盖章）</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（附：被授权人身份证正反面复印件）</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220113" w:rsidRDefault="00220113">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rPr>
        <w:br w:type="column"/>
      </w:r>
      <w:r>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rsidP="00AF445F">
      <w:pPr>
        <w:tabs>
          <w:tab w:val="left" w:pos="6300"/>
        </w:tabs>
        <w:snapToGrid w:val="0"/>
        <w:spacing w:line="500" w:lineRule="exact"/>
        <w:ind w:firstLineChars="1150" w:firstLine="3220"/>
        <w:rPr>
          <w:rFonts w:ascii="华文细黑" w:eastAsia="华文细黑" w:hAnsi="华文细黑" w:cs="华文细黑"/>
          <w:sz w:val="24"/>
          <w:szCs w:val="24"/>
        </w:rPr>
      </w:pPr>
      <w:r>
        <w:rPr>
          <w:rFonts w:ascii="华文细黑" w:eastAsia="华文细黑" w:hAnsi="华文细黑" w:cs="华文细黑" w:hint="eastAsia"/>
        </w:rPr>
        <w:lastRenderedPageBreak/>
        <w:t>（六）书面声明</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（供应商名称）郑重声明，</w:t>
      </w:r>
      <w:r>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Pr>
          <w:rFonts w:ascii="华文细黑" w:eastAsia="华文细黑" w:hAnsi="华文细黑" w:cs="华文细黑"/>
          <w:sz w:val="24"/>
        </w:rPr>
        <w:t>www.creditchina.gov.cn</w:t>
      </w:r>
      <w:r>
        <w:rPr>
          <w:rFonts w:ascii="华文细黑" w:eastAsia="华文细黑" w:hAnsi="华文细黑" w:cs="华文细黑" w:hint="eastAsia"/>
          <w:sz w:val="24"/>
        </w:rPr>
        <w:t>）“失信被执行人”、“重大税收违法案件当事人名单”中，也未列入中国政府采购网（</w:t>
      </w:r>
      <w:r>
        <w:rPr>
          <w:rFonts w:ascii="华文细黑" w:eastAsia="华文细黑" w:hAnsi="华文细黑" w:cs="华文细黑"/>
          <w:sz w:val="24"/>
        </w:rPr>
        <w:t>www.ccgp.gov.cn</w:t>
      </w:r>
      <w:r>
        <w:rPr>
          <w:rFonts w:ascii="华文细黑" w:eastAsia="华文细黑" w:hAnsi="华文细黑" w:cs="华文细黑" w:hint="eastAsia"/>
          <w:sz w:val="24"/>
        </w:rPr>
        <w:t>）“政府采购严重违法失信行为记录名单”中，并随时接受采购人、采购代理机构的检查验证，符合《政府采购法》规定的投标人资格条件。我方对以上声明负全部法律责任</w:t>
      </w:r>
      <w:r>
        <w:rPr>
          <w:rFonts w:ascii="华文细黑" w:eastAsia="华文细黑" w:hAnsi="华文细黑" w:cs="华文细黑" w:hint="eastAsia"/>
          <w:sz w:val="24"/>
          <w:szCs w:val="24"/>
        </w:rPr>
        <w:t>。</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特此声明。</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right="424"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220113" w:rsidRDefault="00220113">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rsidP="00AF445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rPr>
        <w:br w:type="page"/>
      </w:r>
      <w:r>
        <w:rPr>
          <w:rFonts w:ascii="华文细黑" w:eastAsia="华文细黑" w:hAnsi="华文细黑" w:cs="华文细黑" w:hint="eastAsia"/>
        </w:rPr>
        <w:lastRenderedPageBreak/>
        <w:t>（七）税务登记证（副本）复印件</w:t>
      </w:r>
    </w:p>
    <w:p w:rsidR="00220113" w:rsidRDefault="00220113" w:rsidP="00AF445F">
      <w:pPr>
        <w:tabs>
          <w:tab w:val="left" w:pos="6300"/>
        </w:tabs>
        <w:snapToGrid w:val="0"/>
        <w:spacing w:line="500" w:lineRule="exact"/>
        <w:ind w:firstLineChars="200" w:firstLine="560"/>
        <w:rPr>
          <w:rFonts w:ascii="方正仿宋_GBK" w:eastAsia="方正仿宋_GBK" w:hAnsi="仿宋"/>
        </w:rPr>
      </w:pPr>
      <w:r>
        <w:rPr>
          <w:rFonts w:ascii="华文细黑" w:eastAsia="华文细黑" w:hAnsi="华文细黑" w:cs="华文细黑" w:hint="eastAsia"/>
        </w:rPr>
        <w:t>（八）缴纳社会保障金的证明材料复印件</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rPr>
      </w:pPr>
      <w:r>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20113" w:rsidRDefault="00220113" w:rsidP="00AF445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（九）特定资格条件证书或证明文件（如果有）</w:t>
      </w:r>
    </w:p>
    <w:p w:rsidR="00220113" w:rsidRDefault="00220113" w:rsidP="00AF445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220113" w:rsidRDefault="00220113" w:rsidP="00AF445F">
      <w:pPr>
        <w:tabs>
          <w:tab w:val="left" w:pos="6300"/>
        </w:tabs>
        <w:snapToGrid w:val="0"/>
        <w:spacing w:line="500" w:lineRule="exact"/>
        <w:ind w:firstLineChars="200" w:firstLine="560"/>
        <w:rPr>
          <w:rFonts w:ascii="华文细黑" w:eastAsia="华文细黑" w:hAnsi="华文细黑" w:cs="华文细黑"/>
        </w:rPr>
      </w:pPr>
    </w:p>
    <w:p w:rsidR="00220113" w:rsidRDefault="00220113">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rPr>
        <w:br w:type="page"/>
      </w:r>
      <w:bookmarkStart w:id="121" w:name="_Toc25677"/>
      <w:bookmarkStart w:id="122" w:name="_Toc26623"/>
      <w:r>
        <w:rPr>
          <w:rFonts w:ascii="华文细黑" w:eastAsia="华文细黑" w:hAnsi="华文细黑" w:cs="华文细黑" w:hint="eastAsia"/>
          <w:b/>
          <w:bCs/>
          <w:sz w:val="24"/>
          <w:szCs w:val="24"/>
        </w:rPr>
        <w:lastRenderedPageBreak/>
        <w:t>五、</w:t>
      </w:r>
      <w:bookmarkEnd w:id="118"/>
      <w:bookmarkEnd w:id="119"/>
      <w:bookmarkEnd w:id="120"/>
      <w:r>
        <w:rPr>
          <w:rFonts w:ascii="华文细黑" w:eastAsia="华文细黑" w:hAnsi="华文细黑" w:cs="华文细黑" w:hint="eastAsia"/>
          <w:b/>
          <w:bCs/>
          <w:sz w:val="24"/>
          <w:szCs w:val="24"/>
        </w:rPr>
        <w:t>其他应提供的资料</w:t>
      </w:r>
      <w:bookmarkEnd w:id="121"/>
      <w:bookmarkEnd w:id="122"/>
    </w:p>
    <w:p w:rsidR="00220113" w:rsidRDefault="00220113" w:rsidP="00AF445F">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其他与项目有关的资料（自附）：供应商总体情况介绍、其他与本项目有关的资料等。</w:t>
      </w: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pPr>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（结束）</w:t>
      </w:r>
    </w:p>
    <w:sectPr w:rsidR="00220113" w:rsidSect="00A27E2D">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EDD" w:rsidRDefault="009F0EDD" w:rsidP="00A27E2D">
      <w:r>
        <w:separator/>
      </w:r>
    </w:p>
  </w:endnote>
  <w:endnote w:type="continuationSeparator" w:id="1">
    <w:p w:rsidR="009F0EDD" w:rsidRDefault="009F0EDD" w:rsidP="00A27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8CE" w:rsidRDefault="00AF58CE">
    <w:pPr>
      <w:pStyle w:val="aa"/>
      <w:jc w:val="center"/>
      <w:rPr>
        <w:sz w:val="21"/>
        <w:szCs w:val="21"/>
      </w:rPr>
    </w:pPr>
    <w:r>
      <w:rPr>
        <w:rFonts w:cs="宋体" w:hint="eastAsia"/>
        <w:sz w:val="21"/>
        <w:szCs w:val="21"/>
      </w:rPr>
      <w:t>第</w:t>
    </w:r>
    <w:r w:rsidR="003B55BE">
      <w:rPr>
        <w:sz w:val="21"/>
        <w:szCs w:val="21"/>
      </w:rPr>
      <w:fldChar w:fldCharType="begin"/>
    </w:r>
    <w:r>
      <w:rPr>
        <w:sz w:val="21"/>
        <w:szCs w:val="21"/>
      </w:rPr>
      <w:instrText xml:space="preserve"> PAGE </w:instrText>
    </w:r>
    <w:r w:rsidR="003B55BE">
      <w:rPr>
        <w:sz w:val="21"/>
        <w:szCs w:val="21"/>
      </w:rPr>
      <w:fldChar w:fldCharType="separate"/>
    </w:r>
    <w:r w:rsidR="00B81A61">
      <w:rPr>
        <w:noProof/>
        <w:sz w:val="21"/>
        <w:szCs w:val="21"/>
      </w:rPr>
      <w:t>3</w:t>
    </w:r>
    <w:r w:rsidR="003B55BE">
      <w:rPr>
        <w:sz w:val="21"/>
        <w:szCs w:val="21"/>
      </w:rPr>
      <w:fldChar w:fldCharType="end"/>
    </w:r>
    <w:r>
      <w:rPr>
        <w:rFonts w:cs="宋体" w:hint="eastAsia"/>
        <w:sz w:val="21"/>
        <w:szCs w:val="21"/>
      </w:rPr>
      <w:t>页共</w:t>
    </w:r>
    <w:r>
      <w:rPr>
        <w:sz w:val="21"/>
        <w:szCs w:val="21"/>
      </w:rPr>
      <w:t>3</w:t>
    </w:r>
    <w:r w:rsidR="007E1547">
      <w:rPr>
        <w:rFonts w:hint="eastAsia"/>
        <w:sz w:val="21"/>
        <w:szCs w:val="21"/>
      </w:rPr>
      <w:t>0</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EDD" w:rsidRDefault="009F0EDD" w:rsidP="00A27E2D">
      <w:r>
        <w:separator/>
      </w:r>
    </w:p>
  </w:footnote>
  <w:footnote w:type="continuationSeparator" w:id="1">
    <w:p w:rsidR="009F0EDD" w:rsidRDefault="009F0EDD" w:rsidP="00A27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8CE" w:rsidRDefault="00AF58CE">
    <w:pPr>
      <w:pStyle w:val="ab"/>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sz w:val="21"/>
        <w:szCs w:val="21"/>
      </w:rPr>
      <w:t xml:space="preserve">         </w:t>
    </w:r>
    <w:r w:rsidR="001773F5">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oNotHyphenateCaps/>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18434"/>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2457"/>
    <w:rsid w:val="00002E9C"/>
    <w:rsid w:val="0000694C"/>
    <w:rsid w:val="000109F9"/>
    <w:rsid w:val="00011577"/>
    <w:rsid w:val="00011D3F"/>
    <w:rsid w:val="00012758"/>
    <w:rsid w:val="000127A5"/>
    <w:rsid w:val="00013650"/>
    <w:rsid w:val="00014540"/>
    <w:rsid w:val="00014837"/>
    <w:rsid w:val="00014EAB"/>
    <w:rsid w:val="000165DC"/>
    <w:rsid w:val="000203E4"/>
    <w:rsid w:val="0002672C"/>
    <w:rsid w:val="00026D77"/>
    <w:rsid w:val="00031FB1"/>
    <w:rsid w:val="000376B1"/>
    <w:rsid w:val="00040DE3"/>
    <w:rsid w:val="00041DEE"/>
    <w:rsid w:val="00044B26"/>
    <w:rsid w:val="00046E15"/>
    <w:rsid w:val="000505D0"/>
    <w:rsid w:val="0005362E"/>
    <w:rsid w:val="00054B9F"/>
    <w:rsid w:val="000563B6"/>
    <w:rsid w:val="00056B53"/>
    <w:rsid w:val="00056F1B"/>
    <w:rsid w:val="00057A5D"/>
    <w:rsid w:val="00060693"/>
    <w:rsid w:val="00060B4B"/>
    <w:rsid w:val="00062E3E"/>
    <w:rsid w:val="00066183"/>
    <w:rsid w:val="000703CE"/>
    <w:rsid w:val="00075323"/>
    <w:rsid w:val="00077CF5"/>
    <w:rsid w:val="00081996"/>
    <w:rsid w:val="0008602F"/>
    <w:rsid w:val="00086515"/>
    <w:rsid w:val="000924DC"/>
    <w:rsid w:val="000A25B3"/>
    <w:rsid w:val="000A2697"/>
    <w:rsid w:val="000A3819"/>
    <w:rsid w:val="000A5E14"/>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5324"/>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26C0"/>
    <w:rsid w:val="00115139"/>
    <w:rsid w:val="00116D2C"/>
    <w:rsid w:val="0012069E"/>
    <w:rsid w:val="001243C1"/>
    <w:rsid w:val="00124FFA"/>
    <w:rsid w:val="00130779"/>
    <w:rsid w:val="00130F1C"/>
    <w:rsid w:val="00131B8B"/>
    <w:rsid w:val="00135444"/>
    <w:rsid w:val="001366D3"/>
    <w:rsid w:val="00141A1C"/>
    <w:rsid w:val="001432F3"/>
    <w:rsid w:val="00151C23"/>
    <w:rsid w:val="0015248A"/>
    <w:rsid w:val="00154B36"/>
    <w:rsid w:val="0016525C"/>
    <w:rsid w:val="00172A27"/>
    <w:rsid w:val="0017379D"/>
    <w:rsid w:val="00174BC4"/>
    <w:rsid w:val="001773F5"/>
    <w:rsid w:val="001814B5"/>
    <w:rsid w:val="001814CA"/>
    <w:rsid w:val="001829B8"/>
    <w:rsid w:val="00182C7A"/>
    <w:rsid w:val="001841B7"/>
    <w:rsid w:val="001845A2"/>
    <w:rsid w:val="001A06EE"/>
    <w:rsid w:val="001A08FE"/>
    <w:rsid w:val="001A1172"/>
    <w:rsid w:val="001A265E"/>
    <w:rsid w:val="001A5BBC"/>
    <w:rsid w:val="001A62CF"/>
    <w:rsid w:val="001A75F8"/>
    <w:rsid w:val="001B081C"/>
    <w:rsid w:val="001B0B47"/>
    <w:rsid w:val="001B4268"/>
    <w:rsid w:val="001B4B2C"/>
    <w:rsid w:val="001B5F9C"/>
    <w:rsid w:val="001B7BF3"/>
    <w:rsid w:val="001C24DC"/>
    <w:rsid w:val="001C5EDE"/>
    <w:rsid w:val="001C66F4"/>
    <w:rsid w:val="001D4D5B"/>
    <w:rsid w:val="001D5093"/>
    <w:rsid w:val="001D6C90"/>
    <w:rsid w:val="001D7B34"/>
    <w:rsid w:val="001E58DE"/>
    <w:rsid w:val="001F27CA"/>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0113"/>
    <w:rsid w:val="00221D06"/>
    <w:rsid w:val="002226D6"/>
    <w:rsid w:val="00222FA5"/>
    <w:rsid w:val="00223C8E"/>
    <w:rsid w:val="00227C70"/>
    <w:rsid w:val="00227E78"/>
    <w:rsid w:val="002320D3"/>
    <w:rsid w:val="002345DF"/>
    <w:rsid w:val="00236A11"/>
    <w:rsid w:val="0023798D"/>
    <w:rsid w:val="00240C91"/>
    <w:rsid w:val="00245507"/>
    <w:rsid w:val="002468EB"/>
    <w:rsid w:val="00250579"/>
    <w:rsid w:val="00250DE1"/>
    <w:rsid w:val="002510EA"/>
    <w:rsid w:val="002513A3"/>
    <w:rsid w:val="002525E0"/>
    <w:rsid w:val="00253DF1"/>
    <w:rsid w:val="00257DF4"/>
    <w:rsid w:val="00257E36"/>
    <w:rsid w:val="00260FFD"/>
    <w:rsid w:val="002630BA"/>
    <w:rsid w:val="002823DB"/>
    <w:rsid w:val="002844FB"/>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F1588"/>
    <w:rsid w:val="00300911"/>
    <w:rsid w:val="0030091F"/>
    <w:rsid w:val="0030129B"/>
    <w:rsid w:val="00302596"/>
    <w:rsid w:val="00303830"/>
    <w:rsid w:val="00306158"/>
    <w:rsid w:val="00316E93"/>
    <w:rsid w:val="003172BF"/>
    <w:rsid w:val="00323E4E"/>
    <w:rsid w:val="003245D9"/>
    <w:rsid w:val="00324816"/>
    <w:rsid w:val="00324FE2"/>
    <w:rsid w:val="00325608"/>
    <w:rsid w:val="00333E06"/>
    <w:rsid w:val="00335C14"/>
    <w:rsid w:val="003402BF"/>
    <w:rsid w:val="0034256C"/>
    <w:rsid w:val="00345DB3"/>
    <w:rsid w:val="00347147"/>
    <w:rsid w:val="00350381"/>
    <w:rsid w:val="003536E4"/>
    <w:rsid w:val="00355426"/>
    <w:rsid w:val="0036141D"/>
    <w:rsid w:val="00362A32"/>
    <w:rsid w:val="00362E7D"/>
    <w:rsid w:val="00362FA1"/>
    <w:rsid w:val="00364128"/>
    <w:rsid w:val="0037108C"/>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B55BE"/>
    <w:rsid w:val="003C059A"/>
    <w:rsid w:val="003C3AAE"/>
    <w:rsid w:val="003C5400"/>
    <w:rsid w:val="003D2578"/>
    <w:rsid w:val="003D2C5F"/>
    <w:rsid w:val="003D6E58"/>
    <w:rsid w:val="003E1351"/>
    <w:rsid w:val="003E184C"/>
    <w:rsid w:val="003E3C8A"/>
    <w:rsid w:val="003E420E"/>
    <w:rsid w:val="003E575B"/>
    <w:rsid w:val="003E7EC8"/>
    <w:rsid w:val="003F16C7"/>
    <w:rsid w:val="003F391F"/>
    <w:rsid w:val="003F4C3E"/>
    <w:rsid w:val="003F7BDC"/>
    <w:rsid w:val="00400759"/>
    <w:rsid w:val="00403F21"/>
    <w:rsid w:val="00411694"/>
    <w:rsid w:val="004118F8"/>
    <w:rsid w:val="004143CC"/>
    <w:rsid w:val="00417DE7"/>
    <w:rsid w:val="00420B3E"/>
    <w:rsid w:val="00420D73"/>
    <w:rsid w:val="00422703"/>
    <w:rsid w:val="00424AC7"/>
    <w:rsid w:val="004260BA"/>
    <w:rsid w:val="00431EE5"/>
    <w:rsid w:val="00433DB2"/>
    <w:rsid w:val="004343F3"/>
    <w:rsid w:val="00435F03"/>
    <w:rsid w:val="00444B4B"/>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D36"/>
    <w:rsid w:val="004A489F"/>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46B1"/>
    <w:rsid w:val="005449D3"/>
    <w:rsid w:val="00550EBA"/>
    <w:rsid w:val="005529EC"/>
    <w:rsid w:val="00553C92"/>
    <w:rsid w:val="00553D32"/>
    <w:rsid w:val="00561E21"/>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31B4"/>
    <w:rsid w:val="005B63E0"/>
    <w:rsid w:val="005D02BA"/>
    <w:rsid w:val="005D0497"/>
    <w:rsid w:val="005D1683"/>
    <w:rsid w:val="005D181C"/>
    <w:rsid w:val="005D4726"/>
    <w:rsid w:val="005D597E"/>
    <w:rsid w:val="005E0AC6"/>
    <w:rsid w:val="005E0B73"/>
    <w:rsid w:val="005E27E6"/>
    <w:rsid w:val="005E56BA"/>
    <w:rsid w:val="005E5775"/>
    <w:rsid w:val="005E7025"/>
    <w:rsid w:val="005F73B2"/>
    <w:rsid w:val="00604839"/>
    <w:rsid w:val="00606F0D"/>
    <w:rsid w:val="00611165"/>
    <w:rsid w:val="006129A5"/>
    <w:rsid w:val="00616DD0"/>
    <w:rsid w:val="00616E62"/>
    <w:rsid w:val="00623885"/>
    <w:rsid w:val="0062437C"/>
    <w:rsid w:val="00625E86"/>
    <w:rsid w:val="006309FE"/>
    <w:rsid w:val="00632041"/>
    <w:rsid w:val="006327E0"/>
    <w:rsid w:val="00633058"/>
    <w:rsid w:val="006334F8"/>
    <w:rsid w:val="00633E4F"/>
    <w:rsid w:val="00634425"/>
    <w:rsid w:val="00643301"/>
    <w:rsid w:val="00643700"/>
    <w:rsid w:val="00645A14"/>
    <w:rsid w:val="00646868"/>
    <w:rsid w:val="0064755D"/>
    <w:rsid w:val="006511C5"/>
    <w:rsid w:val="00651FD7"/>
    <w:rsid w:val="00653394"/>
    <w:rsid w:val="00653D71"/>
    <w:rsid w:val="0065579C"/>
    <w:rsid w:val="006558DF"/>
    <w:rsid w:val="00656AC3"/>
    <w:rsid w:val="00660003"/>
    <w:rsid w:val="00663927"/>
    <w:rsid w:val="00663C00"/>
    <w:rsid w:val="006673F6"/>
    <w:rsid w:val="00671243"/>
    <w:rsid w:val="0067597C"/>
    <w:rsid w:val="006765BB"/>
    <w:rsid w:val="0067770B"/>
    <w:rsid w:val="006777F7"/>
    <w:rsid w:val="00680BB3"/>
    <w:rsid w:val="006815AC"/>
    <w:rsid w:val="00682288"/>
    <w:rsid w:val="006830C4"/>
    <w:rsid w:val="00691F2B"/>
    <w:rsid w:val="00692E4F"/>
    <w:rsid w:val="0069438B"/>
    <w:rsid w:val="00694C6B"/>
    <w:rsid w:val="00696EA7"/>
    <w:rsid w:val="006973F2"/>
    <w:rsid w:val="006A4BE2"/>
    <w:rsid w:val="006A4C5D"/>
    <w:rsid w:val="006A69A6"/>
    <w:rsid w:val="006A6E78"/>
    <w:rsid w:val="006B153A"/>
    <w:rsid w:val="006B3A9F"/>
    <w:rsid w:val="006B4C7A"/>
    <w:rsid w:val="006B58C2"/>
    <w:rsid w:val="006B5C61"/>
    <w:rsid w:val="006C5C27"/>
    <w:rsid w:val="006C5FC1"/>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3DAF"/>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734D"/>
    <w:rsid w:val="007C7D7A"/>
    <w:rsid w:val="007D00CF"/>
    <w:rsid w:val="007D07AC"/>
    <w:rsid w:val="007D2CB1"/>
    <w:rsid w:val="007D7839"/>
    <w:rsid w:val="007E1547"/>
    <w:rsid w:val="007E3597"/>
    <w:rsid w:val="007E474C"/>
    <w:rsid w:val="007E5B05"/>
    <w:rsid w:val="007E6EF6"/>
    <w:rsid w:val="007E7EA8"/>
    <w:rsid w:val="007F32DA"/>
    <w:rsid w:val="007F4199"/>
    <w:rsid w:val="007F46E5"/>
    <w:rsid w:val="00800CB2"/>
    <w:rsid w:val="00804FF0"/>
    <w:rsid w:val="00805988"/>
    <w:rsid w:val="00810685"/>
    <w:rsid w:val="00813CB4"/>
    <w:rsid w:val="00814A45"/>
    <w:rsid w:val="008167B0"/>
    <w:rsid w:val="00830C80"/>
    <w:rsid w:val="0083197F"/>
    <w:rsid w:val="008333B1"/>
    <w:rsid w:val="008340AF"/>
    <w:rsid w:val="00834B75"/>
    <w:rsid w:val="008363AC"/>
    <w:rsid w:val="008456EA"/>
    <w:rsid w:val="008508ED"/>
    <w:rsid w:val="00852785"/>
    <w:rsid w:val="00857C04"/>
    <w:rsid w:val="00857CDC"/>
    <w:rsid w:val="008632CA"/>
    <w:rsid w:val="00863F18"/>
    <w:rsid w:val="00872884"/>
    <w:rsid w:val="00874AA9"/>
    <w:rsid w:val="008773BC"/>
    <w:rsid w:val="008835BB"/>
    <w:rsid w:val="00883751"/>
    <w:rsid w:val="00884003"/>
    <w:rsid w:val="0088410F"/>
    <w:rsid w:val="008843BE"/>
    <w:rsid w:val="00891922"/>
    <w:rsid w:val="00891981"/>
    <w:rsid w:val="00892EF6"/>
    <w:rsid w:val="00894E01"/>
    <w:rsid w:val="00895C2D"/>
    <w:rsid w:val="008A04ED"/>
    <w:rsid w:val="008A0E40"/>
    <w:rsid w:val="008A2762"/>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06DA"/>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3909"/>
    <w:rsid w:val="00934A4A"/>
    <w:rsid w:val="00935A20"/>
    <w:rsid w:val="0093622B"/>
    <w:rsid w:val="0093647C"/>
    <w:rsid w:val="0093687F"/>
    <w:rsid w:val="00942BAD"/>
    <w:rsid w:val="00943DB1"/>
    <w:rsid w:val="0094477D"/>
    <w:rsid w:val="00950FBC"/>
    <w:rsid w:val="00954F97"/>
    <w:rsid w:val="00957C74"/>
    <w:rsid w:val="00962807"/>
    <w:rsid w:val="00966536"/>
    <w:rsid w:val="0097043B"/>
    <w:rsid w:val="00971B06"/>
    <w:rsid w:val="00973EC3"/>
    <w:rsid w:val="00987780"/>
    <w:rsid w:val="0099258C"/>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3DED"/>
    <w:rsid w:val="009E5895"/>
    <w:rsid w:val="009E5C1C"/>
    <w:rsid w:val="009E5E6E"/>
    <w:rsid w:val="009F0D2F"/>
    <w:rsid w:val="009F0EDD"/>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2BDF"/>
    <w:rsid w:val="00A22C9A"/>
    <w:rsid w:val="00A230A5"/>
    <w:rsid w:val="00A250CC"/>
    <w:rsid w:val="00A267DD"/>
    <w:rsid w:val="00A27E2D"/>
    <w:rsid w:val="00A307EA"/>
    <w:rsid w:val="00A311CD"/>
    <w:rsid w:val="00A343FA"/>
    <w:rsid w:val="00A34FD0"/>
    <w:rsid w:val="00A351CF"/>
    <w:rsid w:val="00A370A9"/>
    <w:rsid w:val="00A402F4"/>
    <w:rsid w:val="00A40782"/>
    <w:rsid w:val="00A40EDB"/>
    <w:rsid w:val="00A413D6"/>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58F4"/>
    <w:rsid w:val="00A872D2"/>
    <w:rsid w:val="00A8784F"/>
    <w:rsid w:val="00A87E79"/>
    <w:rsid w:val="00A9072C"/>
    <w:rsid w:val="00A945FF"/>
    <w:rsid w:val="00A94FEE"/>
    <w:rsid w:val="00A97909"/>
    <w:rsid w:val="00A979DD"/>
    <w:rsid w:val="00AA1435"/>
    <w:rsid w:val="00AA25CC"/>
    <w:rsid w:val="00AA38E0"/>
    <w:rsid w:val="00AA4324"/>
    <w:rsid w:val="00AA53D4"/>
    <w:rsid w:val="00AA5B2B"/>
    <w:rsid w:val="00AB0723"/>
    <w:rsid w:val="00AB271E"/>
    <w:rsid w:val="00AB330A"/>
    <w:rsid w:val="00AB4B7A"/>
    <w:rsid w:val="00AB5B26"/>
    <w:rsid w:val="00AB6F52"/>
    <w:rsid w:val="00AB7223"/>
    <w:rsid w:val="00AC0F82"/>
    <w:rsid w:val="00AC11CB"/>
    <w:rsid w:val="00AC280A"/>
    <w:rsid w:val="00AC2981"/>
    <w:rsid w:val="00AC2EE9"/>
    <w:rsid w:val="00AC5134"/>
    <w:rsid w:val="00AD077F"/>
    <w:rsid w:val="00AD3BCA"/>
    <w:rsid w:val="00AD41A5"/>
    <w:rsid w:val="00AD7345"/>
    <w:rsid w:val="00AE0153"/>
    <w:rsid w:val="00AE1D0D"/>
    <w:rsid w:val="00AE3FEB"/>
    <w:rsid w:val="00AE624C"/>
    <w:rsid w:val="00AE6616"/>
    <w:rsid w:val="00AF3ABB"/>
    <w:rsid w:val="00AF445F"/>
    <w:rsid w:val="00AF58CE"/>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293"/>
    <w:rsid w:val="00B2677B"/>
    <w:rsid w:val="00B26B66"/>
    <w:rsid w:val="00B403E7"/>
    <w:rsid w:val="00B47DCB"/>
    <w:rsid w:val="00B52CBA"/>
    <w:rsid w:val="00B52D32"/>
    <w:rsid w:val="00B536D9"/>
    <w:rsid w:val="00B55C8C"/>
    <w:rsid w:val="00B6290F"/>
    <w:rsid w:val="00B6549E"/>
    <w:rsid w:val="00B71031"/>
    <w:rsid w:val="00B75807"/>
    <w:rsid w:val="00B77A32"/>
    <w:rsid w:val="00B80BAA"/>
    <w:rsid w:val="00B81A61"/>
    <w:rsid w:val="00B834A5"/>
    <w:rsid w:val="00B8782B"/>
    <w:rsid w:val="00B909E3"/>
    <w:rsid w:val="00B91DD0"/>
    <w:rsid w:val="00B92780"/>
    <w:rsid w:val="00B93B8B"/>
    <w:rsid w:val="00B9404B"/>
    <w:rsid w:val="00B948BF"/>
    <w:rsid w:val="00B94EE8"/>
    <w:rsid w:val="00B95696"/>
    <w:rsid w:val="00B9583C"/>
    <w:rsid w:val="00B96224"/>
    <w:rsid w:val="00B96EF4"/>
    <w:rsid w:val="00BA381D"/>
    <w:rsid w:val="00BA5289"/>
    <w:rsid w:val="00BA7C7E"/>
    <w:rsid w:val="00BA7EAD"/>
    <w:rsid w:val="00BB1A1C"/>
    <w:rsid w:val="00BB23CC"/>
    <w:rsid w:val="00BB3F73"/>
    <w:rsid w:val="00BB4565"/>
    <w:rsid w:val="00BB4C93"/>
    <w:rsid w:val="00BB6797"/>
    <w:rsid w:val="00BC375C"/>
    <w:rsid w:val="00BC59AB"/>
    <w:rsid w:val="00BC668E"/>
    <w:rsid w:val="00BC743E"/>
    <w:rsid w:val="00BD193A"/>
    <w:rsid w:val="00BD2840"/>
    <w:rsid w:val="00BD5918"/>
    <w:rsid w:val="00BD5EE9"/>
    <w:rsid w:val="00BE5D11"/>
    <w:rsid w:val="00BF0994"/>
    <w:rsid w:val="00BF0C63"/>
    <w:rsid w:val="00BF0CCF"/>
    <w:rsid w:val="00BF1110"/>
    <w:rsid w:val="00BF23CE"/>
    <w:rsid w:val="00BF4CE1"/>
    <w:rsid w:val="00BF6707"/>
    <w:rsid w:val="00C07C4C"/>
    <w:rsid w:val="00C10722"/>
    <w:rsid w:val="00C11100"/>
    <w:rsid w:val="00C12699"/>
    <w:rsid w:val="00C14763"/>
    <w:rsid w:val="00C21FFC"/>
    <w:rsid w:val="00C221FE"/>
    <w:rsid w:val="00C232C9"/>
    <w:rsid w:val="00C24FE0"/>
    <w:rsid w:val="00C27A36"/>
    <w:rsid w:val="00C31578"/>
    <w:rsid w:val="00C32E78"/>
    <w:rsid w:val="00C37C5D"/>
    <w:rsid w:val="00C408BA"/>
    <w:rsid w:val="00C40DC0"/>
    <w:rsid w:val="00C44EAA"/>
    <w:rsid w:val="00C4780F"/>
    <w:rsid w:val="00C53205"/>
    <w:rsid w:val="00C5638E"/>
    <w:rsid w:val="00C63435"/>
    <w:rsid w:val="00C64346"/>
    <w:rsid w:val="00C64F0B"/>
    <w:rsid w:val="00C65E29"/>
    <w:rsid w:val="00C66300"/>
    <w:rsid w:val="00C66974"/>
    <w:rsid w:val="00C71963"/>
    <w:rsid w:val="00C76A8C"/>
    <w:rsid w:val="00C77BAB"/>
    <w:rsid w:val="00C803FB"/>
    <w:rsid w:val="00C81C7C"/>
    <w:rsid w:val="00C83ED3"/>
    <w:rsid w:val="00C86EA2"/>
    <w:rsid w:val="00C9051E"/>
    <w:rsid w:val="00C908F8"/>
    <w:rsid w:val="00C91397"/>
    <w:rsid w:val="00C9267A"/>
    <w:rsid w:val="00C932C6"/>
    <w:rsid w:val="00CA218A"/>
    <w:rsid w:val="00CA3A24"/>
    <w:rsid w:val="00CA56C0"/>
    <w:rsid w:val="00CA5C10"/>
    <w:rsid w:val="00CA6487"/>
    <w:rsid w:val="00CA7C32"/>
    <w:rsid w:val="00CB134B"/>
    <w:rsid w:val="00CB2312"/>
    <w:rsid w:val="00CB2965"/>
    <w:rsid w:val="00CB37C5"/>
    <w:rsid w:val="00CB6791"/>
    <w:rsid w:val="00CB6BDF"/>
    <w:rsid w:val="00CC0620"/>
    <w:rsid w:val="00CC7637"/>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23EF"/>
    <w:rsid w:val="00CF47FD"/>
    <w:rsid w:val="00CF4A5A"/>
    <w:rsid w:val="00CF5676"/>
    <w:rsid w:val="00D053F1"/>
    <w:rsid w:val="00D07415"/>
    <w:rsid w:val="00D1016A"/>
    <w:rsid w:val="00D107E4"/>
    <w:rsid w:val="00D11308"/>
    <w:rsid w:val="00D11A08"/>
    <w:rsid w:val="00D13B11"/>
    <w:rsid w:val="00D13F17"/>
    <w:rsid w:val="00D14726"/>
    <w:rsid w:val="00D1659F"/>
    <w:rsid w:val="00D21408"/>
    <w:rsid w:val="00D228DF"/>
    <w:rsid w:val="00D25361"/>
    <w:rsid w:val="00D25719"/>
    <w:rsid w:val="00D2599A"/>
    <w:rsid w:val="00D25B06"/>
    <w:rsid w:val="00D32E62"/>
    <w:rsid w:val="00D364F5"/>
    <w:rsid w:val="00D36B63"/>
    <w:rsid w:val="00D43F7C"/>
    <w:rsid w:val="00D46890"/>
    <w:rsid w:val="00D479FA"/>
    <w:rsid w:val="00D50DC3"/>
    <w:rsid w:val="00D51BF9"/>
    <w:rsid w:val="00D52BBA"/>
    <w:rsid w:val="00D53FD1"/>
    <w:rsid w:val="00D62E5A"/>
    <w:rsid w:val="00D66FE3"/>
    <w:rsid w:val="00D6738F"/>
    <w:rsid w:val="00D67A09"/>
    <w:rsid w:val="00D757B1"/>
    <w:rsid w:val="00D76C59"/>
    <w:rsid w:val="00D80301"/>
    <w:rsid w:val="00D83697"/>
    <w:rsid w:val="00D84BD4"/>
    <w:rsid w:val="00D907E6"/>
    <w:rsid w:val="00D920B4"/>
    <w:rsid w:val="00DA07C4"/>
    <w:rsid w:val="00DA210A"/>
    <w:rsid w:val="00DA2839"/>
    <w:rsid w:val="00DA3A72"/>
    <w:rsid w:val="00DA3FE4"/>
    <w:rsid w:val="00DA4C60"/>
    <w:rsid w:val="00DA6A45"/>
    <w:rsid w:val="00DA6B24"/>
    <w:rsid w:val="00DC04E1"/>
    <w:rsid w:val="00DC05D3"/>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7A14"/>
    <w:rsid w:val="00E21723"/>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6FE0"/>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FB4"/>
    <w:rsid w:val="00EB38DC"/>
    <w:rsid w:val="00EB4D5E"/>
    <w:rsid w:val="00EB4DC1"/>
    <w:rsid w:val="00EC1B88"/>
    <w:rsid w:val="00EC3963"/>
    <w:rsid w:val="00ED235D"/>
    <w:rsid w:val="00ED5982"/>
    <w:rsid w:val="00ED6486"/>
    <w:rsid w:val="00EE321F"/>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06B"/>
    <w:rsid w:val="00F26536"/>
    <w:rsid w:val="00F27964"/>
    <w:rsid w:val="00F36387"/>
    <w:rsid w:val="00F36501"/>
    <w:rsid w:val="00F37C25"/>
    <w:rsid w:val="00F41D21"/>
    <w:rsid w:val="00F463A4"/>
    <w:rsid w:val="00F510AA"/>
    <w:rsid w:val="00F51F5D"/>
    <w:rsid w:val="00F56044"/>
    <w:rsid w:val="00F63206"/>
    <w:rsid w:val="00F64BBE"/>
    <w:rsid w:val="00F66C14"/>
    <w:rsid w:val="00F73A0B"/>
    <w:rsid w:val="00F771EA"/>
    <w:rsid w:val="00F80641"/>
    <w:rsid w:val="00F827BD"/>
    <w:rsid w:val="00F84003"/>
    <w:rsid w:val="00F84875"/>
    <w:rsid w:val="00F84B70"/>
    <w:rsid w:val="00F86B2F"/>
    <w:rsid w:val="00F9411F"/>
    <w:rsid w:val="00F94425"/>
    <w:rsid w:val="00F96B79"/>
    <w:rsid w:val="00FA1A96"/>
    <w:rsid w:val="00FA38A2"/>
    <w:rsid w:val="00FA6A94"/>
    <w:rsid w:val="00FA7D36"/>
    <w:rsid w:val="00FB20A7"/>
    <w:rsid w:val="00FB2DFC"/>
    <w:rsid w:val="00FC08C7"/>
    <w:rsid w:val="00FC1C72"/>
    <w:rsid w:val="00FC32AB"/>
    <w:rsid w:val="00FC38DF"/>
    <w:rsid w:val="00FC68D5"/>
    <w:rsid w:val="00FC7BD5"/>
    <w:rsid w:val="00FD003D"/>
    <w:rsid w:val="00FD066F"/>
    <w:rsid w:val="00FD0A20"/>
    <w:rsid w:val="00FD2FA5"/>
    <w:rsid w:val="00FE008D"/>
    <w:rsid w:val="00FE14B1"/>
    <w:rsid w:val="00FE17B7"/>
    <w:rsid w:val="00FE210E"/>
    <w:rsid w:val="00FE622C"/>
    <w:rsid w:val="00FF1ACB"/>
    <w:rsid w:val="00FF607D"/>
    <w:rsid w:val="00FF6680"/>
    <w:rsid w:val="00FF6874"/>
    <w:rsid w:val="00FF7812"/>
    <w:rsid w:val="01F5799F"/>
    <w:rsid w:val="02265ED3"/>
    <w:rsid w:val="04066642"/>
    <w:rsid w:val="05B22319"/>
    <w:rsid w:val="05BB76EC"/>
    <w:rsid w:val="05F96D3E"/>
    <w:rsid w:val="07013834"/>
    <w:rsid w:val="08DB49CC"/>
    <w:rsid w:val="0B8B63CC"/>
    <w:rsid w:val="0E0946BE"/>
    <w:rsid w:val="0E177CA7"/>
    <w:rsid w:val="0F34453E"/>
    <w:rsid w:val="0FC76C3B"/>
    <w:rsid w:val="122D0217"/>
    <w:rsid w:val="12B66033"/>
    <w:rsid w:val="135424A9"/>
    <w:rsid w:val="167D65AE"/>
    <w:rsid w:val="17597129"/>
    <w:rsid w:val="199C4A27"/>
    <w:rsid w:val="1A493041"/>
    <w:rsid w:val="1E5E660E"/>
    <w:rsid w:val="1E7E1FDE"/>
    <w:rsid w:val="23322064"/>
    <w:rsid w:val="234F5015"/>
    <w:rsid w:val="23A227AB"/>
    <w:rsid w:val="23B906D7"/>
    <w:rsid w:val="243C086D"/>
    <w:rsid w:val="24B948F1"/>
    <w:rsid w:val="287B123C"/>
    <w:rsid w:val="296E09B9"/>
    <w:rsid w:val="29FA3114"/>
    <w:rsid w:val="2A1A7149"/>
    <w:rsid w:val="2A5B54C1"/>
    <w:rsid w:val="2EA42145"/>
    <w:rsid w:val="2F2D7FE4"/>
    <w:rsid w:val="2FA728E1"/>
    <w:rsid w:val="302345B1"/>
    <w:rsid w:val="306551C4"/>
    <w:rsid w:val="31816CB4"/>
    <w:rsid w:val="318307EF"/>
    <w:rsid w:val="33AC11CD"/>
    <w:rsid w:val="356B36DE"/>
    <w:rsid w:val="3A2F14ED"/>
    <w:rsid w:val="3C2D3C4F"/>
    <w:rsid w:val="3C89755C"/>
    <w:rsid w:val="3DCD378A"/>
    <w:rsid w:val="3E426056"/>
    <w:rsid w:val="3EFA59C2"/>
    <w:rsid w:val="43993A7C"/>
    <w:rsid w:val="439E12E6"/>
    <w:rsid w:val="44FD2D40"/>
    <w:rsid w:val="462054CA"/>
    <w:rsid w:val="47FD7812"/>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9306F7"/>
    <w:rsid w:val="773152AC"/>
    <w:rsid w:val="78CE5007"/>
    <w:rsid w:val="7A0C4C11"/>
    <w:rsid w:val="7AB510AA"/>
    <w:rsid w:val="7BEF30F7"/>
    <w:rsid w:val="7CDC7A76"/>
    <w:rsid w:val="7F1E72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27E2D"/>
    <w:pPr>
      <w:widowControl w:val="0"/>
      <w:jc w:val="both"/>
    </w:pPr>
    <w:rPr>
      <w:rFonts w:ascii="Calibri" w:hAnsi="Calibri"/>
      <w:kern w:val="2"/>
      <w:sz w:val="28"/>
      <w:szCs w:val="28"/>
    </w:rPr>
  </w:style>
  <w:style w:type="paragraph" w:styleId="1">
    <w:name w:val="heading 1"/>
    <w:basedOn w:val="a"/>
    <w:next w:val="a"/>
    <w:link w:val="1Char"/>
    <w:uiPriority w:val="99"/>
    <w:qFormat/>
    <w:rsid w:val="00A27E2D"/>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A27E2D"/>
    <w:pPr>
      <w:keepNext/>
      <w:keepLines/>
      <w:spacing w:before="260" w:after="260" w:line="413" w:lineRule="auto"/>
      <w:outlineLvl w:val="1"/>
    </w:pPr>
    <w:rPr>
      <w:rFonts w:ascii="Cambria" w:hAnsi="Cambria"/>
      <w:b/>
      <w:bCs/>
      <w:kern w:val="0"/>
      <w:sz w:val="32"/>
      <w:szCs w:val="32"/>
    </w:rPr>
  </w:style>
  <w:style w:type="paragraph" w:styleId="3">
    <w:name w:val="heading 3"/>
    <w:basedOn w:val="a"/>
    <w:next w:val="a0"/>
    <w:link w:val="3Char"/>
    <w:uiPriority w:val="99"/>
    <w:qFormat/>
    <w:rsid w:val="00A27E2D"/>
    <w:pPr>
      <w:keepNext/>
      <w:keepLines/>
      <w:spacing w:before="260" w:after="260" w:line="413" w:lineRule="auto"/>
      <w:outlineLvl w:val="2"/>
    </w:pPr>
    <w:rPr>
      <w:rFonts w:ascii="Times New Roman" w:hAnsi="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A27E2D"/>
    <w:rPr>
      <w:rFonts w:cs="Times New Roman"/>
      <w:b/>
      <w:kern w:val="44"/>
      <w:sz w:val="44"/>
    </w:rPr>
  </w:style>
  <w:style w:type="character" w:customStyle="1" w:styleId="2Char">
    <w:name w:val="标题 2 Char"/>
    <w:basedOn w:val="a1"/>
    <w:link w:val="2"/>
    <w:uiPriority w:val="99"/>
    <w:semiHidden/>
    <w:locked/>
    <w:rsid w:val="00A27E2D"/>
    <w:rPr>
      <w:rFonts w:ascii="Cambria" w:eastAsia="宋体" w:hAnsi="Cambria" w:cs="Times New Roman"/>
      <w:b/>
      <w:sz w:val="32"/>
    </w:rPr>
  </w:style>
  <w:style w:type="character" w:customStyle="1" w:styleId="3Char">
    <w:name w:val="标题 3 Char"/>
    <w:basedOn w:val="a1"/>
    <w:link w:val="3"/>
    <w:uiPriority w:val="99"/>
    <w:semiHidden/>
    <w:locked/>
    <w:rsid w:val="00A27E2D"/>
    <w:rPr>
      <w:rFonts w:cs="Times New Roman"/>
      <w:b/>
      <w:sz w:val="32"/>
    </w:rPr>
  </w:style>
  <w:style w:type="paragraph" w:styleId="a0">
    <w:name w:val="Normal Indent"/>
    <w:basedOn w:val="a"/>
    <w:uiPriority w:val="99"/>
    <w:rsid w:val="00A27E2D"/>
    <w:pPr>
      <w:adjustRightInd w:val="0"/>
      <w:snapToGrid w:val="0"/>
      <w:spacing w:line="360" w:lineRule="auto"/>
      <w:ind w:firstLine="420"/>
    </w:pPr>
    <w:rPr>
      <w:sz w:val="24"/>
      <w:szCs w:val="24"/>
    </w:rPr>
  </w:style>
  <w:style w:type="paragraph" w:styleId="7">
    <w:name w:val="toc 7"/>
    <w:basedOn w:val="a"/>
    <w:next w:val="a"/>
    <w:uiPriority w:val="99"/>
    <w:semiHidden/>
    <w:rsid w:val="00A27E2D"/>
    <w:pPr>
      <w:ind w:left="1680"/>
      <w:jc w:val="left"/>
    </w:pPr>
    <w:rPr>
      <w:sz w:val="18"/>
      <w:szCs w:val="18"/>
    </w:rPr>
  </w:style>
  <w:style w:type="paragraph" w:styleId="a4">
    <w:name w:val="Document Map"/>
    <w:basedOn w:val="a"/>
    <w:link w:val="Char"/>
    <w:uiPriority w:val="99"/>
    <w:semiHidden/>
    <w:rsid w:val="00A27E2D"/>
    <w:rPr>
      <w:rFonts w:ascii="宋体" w:hAnsi="Times New Roman"/>
      <w:sz w:val="18"/>
      <w:szCs w:val="18"/>
    </w:rPr>
  </w:style>
  <w:style w:type="character" w:customStyle="1" w:styleId="Char">
    <w:name w:val="文档结构图 Char"/>
    <w:basedOn w:val="a1"/>
    <w:link w:val="a4"/>
    <w:uiPriority w:val="99"/>
    <w:locked/>
    <w:rsid w:val="00A27E2D"/>
    <w:rPr>
      <w:rFonts w:ascii="宋体" w:cs="Times New Roman"/>
      <w:kern w:val="2"/>
      <w:sz w:val="18"/>
    </w:rPr>
  </w:style>
  <w:style w:type="paragraph" w:styleId="a5">
    <w:name w:val="annotation text"/>
    <w:basedOn w:val="a"/>
    <w:link w:val="Char0"/>
    <w:uiPriority w:val="99"/>
    <w:semiHidden/>
    <w:rsid w:val="00A27E2D"/>
    <w:pPr>
      <w:jc w:val="left"/>
    </w:pPr>
    <w:rPr>
      <w:rFonts w:ascii="Times New Roman" w:hAnsi="Times New Roman"/>
      <w:kern w:val="0"/>
    </w:rPr>
  </w:style>
  <w:style w:type="character" w:customStyle="1" w:styleId="Char0">
    <w:name w:val="批注文字 Char"/>
    <w:basedOn w:val="a1"/>
    <w:link w:val="a5"/>
    <w:uiPriority w:val="99"/>
    <w:semiHidden/>
    <w:locked/>
    <w:rsid w:val="00A27E2D"/>
    <w:rPr>
      <w:rFonts w:cs="Times New Roman"/>
      <w:sz w:val="28"/>
    </w:rPr>
  </w:style>
  <w:style w:type="paragraph" w:styleId="a6">
    <w:name w:val="Body Text Indent"/>
    <w:basedOn w:val="a"/>
    <w:link w:val="Char1"/>
    <w:uiPriority w:val="99"/>
    <w:rsid w:val="00A27E2D"/>
    <w:pPr>
      <w:spacing w:line="700" w:lineRule="exact"/>
      <w:ind w:left="960"/>
    </w:pPr>
    <w:rPr>
      <w:rFonts w:ascii="Times New Roman" w:hAnsi="Times New Roman"/>
      <w:kern w:val="0"/>
    </w:rPr>
  </w:style>
  <w:style w:type="character" w:customStyle="1" w:styleId="Char1">
    <w:name w:val="正文文本缩进 Char"/>
    <w:basedOn w:val="a1"/>
    <w:link w:val="a6"/>
    <w:uiPriority w:val="99"/>
    <w:semiHidden/>
    <w:locked/>
    <w:rsid w:val="00A27E2D"/>
    <w:rPr>
      <w:rFonts w:cs="Times New Roman"/>
      <w:sz w:val="28"/>
    </w:rPr>
  </w:style>
  <w:style w:type="paragraph" w:styleId="5">
    <w:name w:val="toc 5"/>
    <w:basedOn w:val="a"/>
    <w:next w:val="a"/>
    <w:uiPriority w:val="99"/>
    <w:semiHidden/>
    <w:rsid w:val="00A27E2D"/>
    <w:pPr>
      <w:ind w:left="1120"/>
      <w:jc w:val="left"/>
    </w:pPr>
    <w:rPr>
      <w:sz w:val="18"/>
      <w:szCs w:val="18"/>
    </w:rPr>
  </w:style>
  <w:style w:type="paragraph" w:styleId="30">
    <w:name w:val="toc 3"/>
    <w:basedOn w:val="a"/>
    <w:next w:val="a"/>
    <w:uiPriority w:val="99"/>
    <w:rsid w:val="00A27E2D"/>
    <w:pPr>
      <w:ind w:left="560"/>
      <w:jc w:val="left"/>
    </w:pPr>
    <w:rPr>
      <w:i/>
      <w:iCs/>
      <w:sz w:val="20"/>
      <w:szCs w:val="20"/>
    </w:rPr>
  </w:style>
  <w:style w:type="paragraph" w:styleId="a7">
    <w:name w:val="Plain Text"/>
    <w:basedOn w:val="a"/>
    <w:link w:val="Char2"/>
    <w:uiPriority w:val="99"/>
    <w:rsid w:val="00A27E2D"/>
    <w:rPr>
      <w:rFonts w:ascii="宋体" w:hAnsi="Courier New"/>
      <w:kern w:val="0"/>
      <w:sz w:val="21"/>
      <w:szCs w:val="21"/>
    </w:rPr>
  </w:style>
  <w:style w:type="character" w:customStyle="1" w:styleId="Char2">
    <w:name w:val="纯文本 Char"/>
    <w:basedOn w:val="a1"/>
    <w:link w:val="a7"/>
    <w:uiPriority w:val="99"/>
    <w:semiHidden/>
    <w:locked/>
    <w:rsid w:val="00A27E2D"/>
    <w:rPr>
      <w:rFonts w:ascii="宋体" w:hAnsi="Courier New" w:cs="Times New Roman"/>
      <w:sz w:val="21"/>
    </w:rPr>
  </w:style>
  <w:style w:type="paragraph" w:styleId="8">
    <w:name w:val="toc 8"/>
    <w:basedOn w:val="a"/>
    <w:next w:val="a"/>
    <w:uiPriority w:val="99"/>
    <w:semiHidden/>
    <w:rsid w:val="00A27E2D"/>
    <w:pPr>
      <w:ind w:left="1960"/>
      <w:jc w:val="left"/>
    </w:pPr>
    <w:rPr>
      <w:sz w:val="18"/>
      <w:szCs w:val="18"/>
    </w:rPr>
  </w:style>
  <w:style w:type="paragraph" w:styleId="a8">
    <w:name w:val="Date"/>
    <w:basedOn w:val="a"/>
    <w:next w:val="a"/>
    <w:link w:val="Char3"/>
    <w:uiPriority w:val="99"/>
    <w:rsid w:val="00A27E2D"/>
    <w:rPr>
      <w:rFonts w:ascii="Times New Roman" w:hAnsi="Times New Roman"/>
      <w:kern w:val="0"/>
    </w:rPr>
  </w:style>
  <w:style w:type="character" w:customStyle="1" w:styleId="Char3">
    <w:name w:val="日期 Char"/>
    <w:basedOn w:val="a1"/>
    <w:link w:val="a8"/>
    <w:uiPriority w:val="99"/>
    <w:semiHidden/>
    <w:locked/>
    <w:rsid w:val="00A27E2D"/>
    <w:rPr>
      <w:rFonts w:cs="Times New Roman"/>
      <w:sz w:val="28"/>
    </w:rPr>
  </w:style>
  <w:style w:type="paragraph" w:styleId="20">
    <w:name w:val="Body Text Indent 2"/>
    <w:basedOn w:val="a"/>
    <w:link w:val="2Char0"/>
    <w:uiPriority w:val="99"/>
    <w:rsid w:val="00A27E2D"/>
    <w:pPr>
      <w:spacing w:after="120" w:line="480" w:lineRule="auto"/>
      <w:ind w:leftChars="200" w:left="420"/>
    </w:pPr>
    <w:rPr>
      <w:rFonts w:ascii="Times New Roman" w:hAnsi="Times New Roman"/>
      <w:kern w:val="0"/>
    </w:rPr>
  </w:style>
  <w:style w:type="character" w:customStyle="1" w:styleId="2Char0">
    <w:name w:val="正文文本缩进 2 Char"/>
    <w:basedOn w:val="a1"/>
    <w:link w:val="20"/>
    <w:uiPriority w:val="99"/>
    <w:semiHidden/>
    <w:locked/>
    <w:rsid w:val="00A27E2D"/>
    <w:rPr>
      <w:rFonts w:cs="Times New Roman"/>
      <w:sz w:val="28"/>
    </w:rPr>
  </w:style>
  <w:style w:type="paragraph" w:styleId="a9">
    <w:name w:val="Balloon Text"/>
    <w:basedOn w:val="a"/>
    <w:link w:val="Char4"/>
    <w:uiPriority w:val="99"/>
    <w:semiHidden/>
    <w:rsid w:val="00A27E2D"/>
    <w:rPr>
      <w:rFonts w:ascii="Times New Roman" w:hAnsi="Times New Roman"/>
      <w:kern w:val="0"/>
      <w:sz w:val="2"/>
      <w:szCs w:val="2"/>
    </w:rPr>
  </w:style>
  <w:style w:type="character" w:customStyle="1" w:styleId="Char4">
    <w:name w:val="批注框文本 Char"/>
    <w:basedOn w:val="a1"/>
    <w:link w:val="a9"/>
    <w:uiPriority w:val="99"/>
    <w:semiHidden/>
    <w:locked/>
    <w:rsid w:val="00A27E2D"/>
    <w:rPr>
      <w:rFonts w:cs="Times New Roman"/>
      <w:sz w:val="2"/>
    </w:rPr>
  </w:style>
  <w:style w:type="paragraph" w:styleId="aa">
    <w:name w:val="footer"/>
    <w:basedOn w:val="a"/>
    <w:link w:val="Char5"/>
    <w:uiPriority w:val="99"/>
    <w:rsid w:val="00A27E2D"/>
    <w:pPr>
      <w:tabs>
        <w:tab w:val="center" w:pos="4153"/>
        <w:tab w:val="right" w:pos="8306"/>
      </w:tabs>
      <w:snapToGrid w:val="0"/>
      <w:jc w:val="left"/>
    </w:pPr>
    <w:rPr>
      <w:rFonts w:ascii="Times New Roman" w:hAnsi="Times New Roman"/>
      <w:kern w:val="0"/>
      <w:sz w:val="18"/>
      <w:szCs w:val="18"/>
    </w:rPr>
  </w:style>
  <w:style w:type="character" w:customStyle="1" w:styleId="Char5">
    <w:name w:val="页脚 Char"/>
    <w:basedOn w:val="a1"/>
    <w:link w:val="aa"/>
    <w:uiPriority w:val="99"/>
    <w:semiHidden/>
    <w:locked/>
    <w:rsid w:val="00A27E2D"/>
    <w:rPr>
      <w:rFonts w:cs="Times New Roman"/>
      <w:sz w:val="18"/>
    </w:rPr>
  </w:style>
  <w:style w:type="paragraph" w:styleId="ab">
    <w:name w:val="header"/>
    <w:basedOn w:val="a"/>
    <w:link w:val="Char6"/>
    <w:uiPriority w:val="99"/>
    <w:rsid w:val="00A27E2D"/>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6">
    <w:name w:val="页眉 Char"/>
    <w:basedOn w:val="a1"/>
    <w:link w:val="ab"/>
    <w:uiPriority w:val="99"/>
    <w:semiHidden/>
    <w:locked/>
    <w:rsid w:val="00A27E2D"/>
    <w:rPr>
      <w:rFonts w:cs="Times New Roman"/>
      <w:sz w:val="18"/>
    </w:rPr>
  </w:style>
  <w:style w:type="paragraph" w:styleId="10">
    <w:name w:val="toc 1"/>
    <w:basedOn w:val="a"/>
    <w:next w:val="a"/>
    <w:uiPriority w:val="99"/>
    <w:semiHidden/>
    <w:rsid w:val="00A27E2D"/>
    <w:pPr>
      <w:spacing w:before="120" w:after="120"/>
      <w:jc w:val="left"/>
    </w:pPr>
    <w:rPr>
      <w:b/>
      <w:bCs/>
      <w:caps/>
      <w:sz w:val="20"/>
      <w:szCs w:val="20"/>
    </w:rPr>
  </w:style>
  <w:style w:type="paragraph" w:styleId="4">
    <w:name w:val="toc 4"/>
    <w:basedOn w:val="a"/>
    <w:next w:val="a"/>
    <w:uiPriority w:val="99"/>
    <w:semiHidden/>
    <w:rsid w:val="00A27E2D"/>
    <w:pPr>
      <w:ind w:left="840"/>
      <w:jc w:val="left"/>
    </w:pPr>
    <w:rPr>
      <w:sz w:val="18"/>
      <w:szCs w:val="18"/>
    </w:rPr>
  </w:style>
  <w:style w:type="paragraph" w:styleId="6">
    <w:name w:val="toc 6"/>
    <w:basedOn w:val="a"/>
    <w:next w:val="a"/>
    <w:uiPriority w:val="99"/>
    <w:semiHidden/>
    <w:rsid w:val="00A27E2D"/>
    <w:pPr>
      <w:ind w:left="1400"/>
      <w:jc w:val="left"/>
    </w:pPr>
    <w:rPr>
      <w:sz w:val="18"/>
      <w:szCs w:val="18"/>
    </w:rPr>
  </w:style>
  <w:style w:type="paragraph" w:styleId="21">
    <w:name w:val="toc 2"/>
    <w:basedOn w:val="a"/>
    <w:next w:val="a"/>
    <w:uiPriority w:val="99"/>
    <w:semiHidden/>
    <w:rsid w:val="00A27E2D"/>
    <w:pPr>
      <w:ind w:left="280"/>
      <w:jc w:val="left"/>
    </w:pPr>
    <w:rPr>
      <w:smallCaps/>
      <w:sz w:val="20"/>
      <w:szCs w:val="20"/>
    </w:rPr>
  </w:style>
  <w:style w:type="paragraph" w:styleId="9">
    <w:name w:val="toc 9"/>
    <w:basedOn w:val="a"/>
    <w:next w:val="a"/>
    <w:uiPriority w:val="99"/>
    <w:semiHidden/>
    <w:rsid w:val="00A27E2D"/>
    <w:pPr>
      <w:ind w:left="2240"/>
      <w:jc w:val="left"/>
    </w:pPr>
    <w:rPr>
      <w:sz w:val="18"/>
      <w:szCs w:val="18"/>
    </w:rPr>
  </w:style>
  <w:style w:type="paragraph" w:styleId="ac">
    <w:name w:val="Normal (Web)"/>
    <w:basedOn w:val="a"/>
    <w:uiPriority w:val="99"/>
    <w:rsid w:val="00A27E2D"/>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99"/>
    <w:locked/>
    <w:rsid w:val="00A27E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rsid w:val="00A27E2D"/>
    <w:rPr>
      <w:rFonts w:cs="Times New Roman"/>
    </w:rPr>
  </w:style>
  <w:style w:type="character" w:styleId="af">
    <w:name w:val="FollowedHyperlink"/>
    <w:basedOn w:val="a1"/>
    <w:uiPriority w:val="99"/>
    <w:rsid w:val="00A27E2D"/>
    <w:rPr>
      <w:rFonts w:cs="Times New Roman"/>
      <w:color w:val="800080"/>
      <w:u w:val="single"/>
    </w:rPr>
  </w:style>
  <w:style w:type="character" w:styleId="af0">
    <w:name w:val="Hyperlink"/>
    <w:basedOn w:val="a1"/>
    <w:uiPriority w:val="99"/>
    <w:rsid w:val="00A27E2D"/>
    <w:rPr>
      <w:rFonts w:cs="Times New Roman"/>
      <w:color w:val="0000FF"/>
      <w:u w:val="single"/>
    </w:rPr>
  </w:style>
  <w:style w:type="character" w:styleId="af1">
    <w:name w:val="annotation reference"/>
    <w:basedOn w:val="a1"/>
    <w:uiPriority w:val="99"/>
    <w:semiHidden/>
    <w:rsid w:val="00A27E2D"/>
    <w:rPr>
      <w:rFonts w:cs="Times New Roman"/>
      <w:sz w:val="21"/>
    </w:rPr>
  </w:style>
  <w:style w:type="character" w:customStyle="1" w:styleId="title1">
    <w:name w:val="title1"/>
    <w:uiPriority w:val="99"/>
    <w:rsid w:val="00A27E2D"/>
    <w:rPr>
      <w:sz w:val="18"/>
    </w:rPr>
  </w:style>
  <w:style w:type="character" w:customStyle="1" w:styleId="apple-converted-space">
    <w:name w:val="apple-converted-space"/>
    <w:uiPriority w:val="99"/>
    <w:rsid w:val="00A27E2D"/>
  </w:style>
  <w:style w:type="character" w:customStyle="1" w:styleId="Char10">
    <w:name w:val="日期 Char1"/>
    <w:uiPriority w:val="99"/>
    <w:semiHidden/>
    <w:rsid w:val="00A27E2D"/>
    <w:rPr>
      <w:rFonts w:ascii="Times New Roman" w:eastAsia="宋体" w:hAnsi="Times New Roman"/>
      <w:sz w:val="20"/>
    </w:rPr>
  </w:style>
  <w:style w:type="character" w:customStyle="1" w:styleId="para1">
    <w:name w:val="para1"/>
    <w:uiPriority w:val="99"/>
    <w:rsid w:val="00A27E2D"/>
    <w:rPr>
      <w:rFonts w:ascii="Arial" w:hAnsi="Arial"/>
      <w:sz w:val="18"/>
    </w:rPr>
  </w:style>
  <w:style w:type="character" w:customStyle="1" w:styleId="16">
    <w:name w:val="16"/>
    <w:uiPriority w:val="99"/>
    <w:rsid w:val="00A27E2D"/>
    <w:rPr>
      <w:rFonts w:ascii="Times New Roman" w:hAnsi="Times New Roman"/>
      <w:color w:val="0000FF"/>
      <w:sz w:val="20"/>
      <w:u w:val="single"/>
    </w:rPr>
  </w:style>
  <w:style w:type="character" w:customStyle="1" w:styleId="ll1">
    <w:name w:val="ll1"/>
    <w:uiPriority w:val="99"/>
    <w:rsid w:val="00A27E2D"/>
    <w:rPr>
      <w:rFonts w:ascii="??" w:hAnsi="??"/>
      <w:color w:val="auto"/>
      <w:sz w:val="18"/>
      <w:u w:val="none"/>
    </w:rPr>
  </w:style>
  <w:style w:type="paragraph" w:customStyle="1" w:styleId="11">
    <w:name w:val="1"/>
    <w:basedOn w:val="a"/>
    <w:next w:val="a7"/>
    <w:uiPriority w:val="99"/>
    <w:rsid w:val="00A27E2D"/>
    <w:rPr>
      <w:rFonts w:ascii="宋体" w:hAnsi="Courier New" w:cs="宋体"/>
      <w:sz w:val="21"/>
      <w:szCs w:val="21"/>
    </w:rPr>
  </w:style>
  <w:style w:type="paragraph" w:customStyle="1" w:styleId="Char7">
    <w:name w:val="Char"/>
    <w:basedOn w:val="a"/>
    <w:uiPriority w:val="99"/>
    <w:rsid w:val="00A27E2D"/>
    <w:pPr>
      <w:spacing w:line="240" w:lineRule="atLeast"/>
      <w:ind w:left="420" w:firstLine="420"/>
    </w:pPr>
    <w:rPr>
      <w:kern w:val="0"/>
      <w:sz w:val="21"/>
      <w:szCs w:val="21"/>
    </w:rPr>
  </w:style>
  <w:style w:type="paragraph" w:customStyle="1" w:styleId="ListParagraph1">
    <w:name w:val="List Paragraph1"/>
    <w:basedOn w:val="a"/>
    <w:uiPriority w:val="99"/>
    <w:rsid w:val="00A27E2D"/>
    <w:pPr>
      <w:ind w:firstLineChars="200" w:firstLine="420"/>
    </w:pPr>
  </w:style>
  <w:style w:type="paragraph" w:customStyle="1" w:styleId="af2">
    <w:name w:val="标题一"/>
    <w:basedOn w:val="1"/>
    <w:next w:val="1"/>
    <w:uiPriority w:val="99"/>
    <w:rsid w:val="00A27E2D"/>
    <w:pPr>
      <w:keepLines w:val="0"/>
      <w:spacing w:before="0" w:after="0" w:line="240" w:lineRule="auto"/>
      <w:jc w:val="left"/>
    </w:pPr>
    <w:rPr>
      <w:kern w:val="2"/>
      <w:sz w:val="28"/>
      <w:szCs w:val="28"/>
    </w:rPr>
  </w:style>
  <w:style w:type="paragraph" w:customStyle="1" w:styleId="p0">
    <w:name w:val="p0"/>
    <w:basedOn w:val="a"/>
    <w:uiPriority w:val="99"/>
    <w:rsid w:val="00A27E2D"/>
    <w:pPr>
      <w:widowControl/>
    </w:pPr>
    <w:rPr>
      <w:kern w:val="0"/>
      <w:sz w:val="21"/>
      <w:szCs w:val="21"/>
    </w:rPr>
  </w:style>
  <w:style w:type="paragraph" w:customStyle="1" w:styleId="t-12">
    <w:name w:val="t-12"/>
    <w:basedOn w:val="a"/>
    <w:uiPriority w:val="99"/>
    <w:rsid w:val="00A27E2D"/>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rsid w:val="00A27E2D"/>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rsid w:val="00A27E2D"/>
    <w:rPr>
      <w:sz w:val="21"/>
      <w:szCs w:val="21"/>
    </w:rPr>
  </w:style>
  <w:style w:type="paragraph" w:customStyle="1" w:styleId="af3">
    <w:name w:val="标准正文"/>
    <w:basedOn w:val="a"/>
    <w:uiPriority w:val="99"/>
    <w:rsid w:val="00A27E2D"/>
    <w:pPr>
      <w:spacing w:line="360" w:lineRule="auto"/>
      <w:ind w:leftChars="400" w:left="840" w:firstLineChars="200" w:firstLine="480"/>
    </w:pPr>
    <w:rPr>
      <w:sz w:val="24"/>
      <w:szCs w:val="24"/>
    </w:rPr>
  </w:style>
  <w:style w:type="paragraph" w:customStyle="1" w:styleId="af4">
    <w:name w:val="标题二"/>
    <w:basedOn w:val="2"/>
    <w:uiPriority w:val="99"/>
    <w:rsid w:val="00A27E2D"/>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w:divs>
    <w:div w:id="129829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30</Pages>
  <Words>1717</Words>
  <Characters>9789</Characters>
  <Application>Microsoft Office Word</Application>
  <DocSecurity>0</DocSecurity>
  <Lines>81</Lines>
  <Paragraphs>22</Paragraphs>
  <ScaleCrop>false</ScaleCrop>
  <Company>Microsoft</Company>
  <LinksUpToDate>false</LinksUpToDate>
  <CharactersWithSpaces>11484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subject/>
  <dc:creator>user</dc:creator>
  <cp:keywords/>
  <dc:description/>
  <cp:lastModifiedBy>朱米娜</cp:lastModifiedBy>
  <cp:revision>58</cp:revision>
  <cp:lastPrinted>2017-11-28T00:46:00Z</cp:lastPrinted>
  <dcterms:created xsi:type="dcterms:W3CDTF">2019-01-25T01:30:00Z</dcterms:created>
  <dcterms:modified xsi:type="dcterms:W3CDTF">2019-04-28T03:39:00Z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