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D52CDA" w:rsidP="001D16DF">
      <w:pPr>
        <w:jc w:val="center"/>
        <w:rPr>
          <w:b/>
          <w:sz w:val="24"/>
          <w:szCs w:val="24"/>
        </w:rPr>
      </w:pPr>
      <w:r w:rsidRPr="00D52CDA">
        <w:rPr>
          <w:rFonts w:hint="eastAsia"/>
          <w:b/>
          <w:sz w:val="24"/>
          <w:szCs w:val="24"/>
        </w:rPr>
        <w:t>HH2020059-20A02052</w:t>
      </w:r>
      <w:r w:rsidRPr="00D52CDA">
        <w:rPr>
          <w:rFonts w:hint="eastAsia"/>
          <w:b/>
          <w:sz w:val="24"/>
          <w:szCs w:val="24"/>
        </w:rPr>
        <w:t>图书馆</w:t>
      </w:r>
      <w:r w:rsidRPr="00D52CDA">
        <w:rPr>
          <w:rFonts w:hint="eastAsia"/>
          <w:b/>
          <w:sz w:val="24"/>
          <w:szCs w:val="24"/>
        </w:rPr>
        <w:t>2020</w:t>
      </w:r>
      <w:r w:rsidRPr="00D52CDA">
        <w:rPr>
          <w:rFonts w:hint="eastAsia"/>
          <w:b/>
          <w:sz w:val="24"/>
          <w:szCs w:val="24"/>
        </w:rPr>
        <w:t>年电子资源</w:t>
      </w:r>
      <w:r w:rsidR="001D16DF" w:rsidRPr="00853037">
        <w:rPr>
          <w:rFonts w:hint="eastAsia"/>
          <w:b/>
          <w:sz w:val="24"/>
          <w:szCs w:val="24"/>
        </w:rPr>
        <w:t>采购公告</w:t>
      </w:r>
    </w:p>
    <w:p w:rsidR="00D52CDA" w:rsidRPr="00D52CDA" w:rsidRDefault="00D52CDA" w:rsidP="00D52CDA">
      <w:pPr>
        <w:widowControl/>
        <w:wordWrap w:val="0"/>
        <w:spacing w:after="150" w:line="240" w:lineRule="exact"/>
        <w:jc w:val="left"/>
        <w:outlineLvl w:val="3"/>
        <w:rPr>
          <w:rFonts w:ascii="inherit" w:eastAsia="微软雅黑" w:hAnsi="inherit" w:cs="Helvetica"/>
          <w:color w:val="333333"/>
          <w:kern w:val="0"/>
          <w:szCs w:val="21"/>
        </w:rPr>
      </w:pPr>
      <w:r w:rsidRPr="00D52CDA">
        <w:rPr>
          <w:rFonts w:ascii="inherit" w:eastAsia="微软雅黑" w:hAnsi="inherit" w:cs="Helvetica" w:hint="eastAsia"/>
          <w:color w:val="333333"/>
          <w:kern w:val="0"/>
          <w:szCs w:val="21"/>
        </w:rPr>
        <w:t>项目概况：</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“四川外国语大学图书馆</w:t>
      </w:r>
      <w:r w:rsidRPr="00D52CDA">
        <w:rPr>
          <w:rFonts w:ascii="inherit" w:eastAsia="微软雅黑" w:hAnsi="inherit" w:cs="Helvetica" w:hint="eastAsia"/>
          <w:color w:val="333333"/>
          <w:kern w:val="0"/>
          <w:szCs w:val="21"/>
        </w:rPr>
        <w:t>2020</w:t>
      </w:r>
      <w:r w:rsidRPr="00D52CDA">
        <w:rPr>
          <w:rFonts w:ascii="inherit" w:eastAsia="微软雅黑" w:hAnsi="inherit" w:cs="Helvetica" w:hint="eastAsia"/>
          <w:color w:val="333333"/>
          <w:kern w:val="0"/>
          <w:szCs w:val="21"/>
        </w:rPr>
        <w:t>年电子资源”项目的潜在供应商应在“在重庆市政府采购网上或四川外国语大学校园网上下载</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详见附件</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”获取采购文件，并于</w:t>
      </w:r>
      <w:r w:rsidRPr="00D52CDA">
        <w:rPr>
          <w:rFonts w:ascii="inherit" w:eastAsia="微软雅黑" w:hAnsi="inherit" w:cs="Helvetica" w:hint="eastAsia"/>
          <w:color w:val="333333"/>
          <w:kern w:val="0"/>
          <w:szCs w:val="21"/>
        </w:rPr>
        <w:t xml:space="preserve"> 2020</w:t>
      </w:r>
      <w:r w:rsidRPr="00D52CDA">
        <w:rPr>
          <w:rFonts w:ascii="inherit" w:eastAsia="微软雅黑" w:hAnsi="inherit" w:cs="Helvetica" w:hint="eastAsia"/>
          <w:color w:val="333333"/>
          <w:kern w:val="0"/>
          <w:szCs w:val="21"/>
        </w:rPr>
        <w:t>年</w:t>
      </w:r>
      <w:r w:rsidRPr="00D52CDA">
        <w:rPr>
          <w:rFonts w:ascii="inherit" w:eastAsia="微软雅黑" w:hAnsi="inherit" w:cs="Helvetica" w:hint="eastAsia"/>
          <w:color w:val="333333"/>
          <w:kern w:val="0"/>
          <w:szCs w:val="21"/>
        </w:rPr>
        <w:t>10</w:t>
      </w:r>
      <w:r w:rsidRPr="00D52CDA">
        <w:rPr>
          <w:rFonts w:ascii="inherit" w:eastAsia="微软雅黑" w:hAnsi="inherit" w:cs="Helvetica" w:hint="eastAsia"/>
          <w:color w:val="333333"/>
          <w:kern w:val="0"/>
          <w:szCs w:val="21"/>
        </w:rPr>
        <w:t>月</w:t>
      </w:r>
      <w:r w:rsidRPr="00D52CDA">
        <w:rPr>
          <w:rFonts w:ascii="inherit" w:eastAsia="微软雅黑" w:hAnsi="inherit" w:cs="Helvetica" w:hint="eastAsia"/>
          <w:color w:val="333333"/>
          <w:kern w:val="0"/>
          <w:szCs w:val="21"/>
        </w:rPr>
        <w:t>16</w:t>
      </w:r>
      <w:r w:rsidRPr="00D52CDA">
        <w:rPr>
          <w:rFonts w:ascii="inherit" w:eastAsia="微软雅黑" w:hAnsi="inherit" w:cs="Helvetica" w:hint="eastAsia"/>
          <w:color w:val="333333"/>
          <w:kern w:val="0"/>
          <w:szCs w:val="21"/>
        </w:rPr>
        <w:t>日</w:t>
      </w:r>
      <w:r w:rsidRPr="00D52CDA">
        <w:rPr>
          <w:rFonts w:ascii="inherit" w:eastAsia="微软雅黑" w:hAnsi="inherit" w:cs="Helvetica" w:hint="eastAsia"/>
          <w:color w:val="333333"/>
          <w:kern w:val="0"/>
          <w:szCs w:val="21"/>
        </w:rPr>
        <w:t xml:space="preserve"> 09:30</w:t>
      </w:r>
      <w:r w:rsidRPr="00D52CDA">
        <w:rPr>
          <w:rFonts w:ascii="inherit" w:eastAsia="微软雅黑" w:hAnsi="inherit" w:cs="Helvetica" w:hint="eastAsia"/>
          <w:color w:val="333333"/>
          <w:kern w:val="0"/>
          <w:szCs w:val="21"/>
        </w:rPr>
        <w:t>（北京时间）前提交响应文件。</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一、项目基本情况</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项目号：</w:t>
      </w:r>
      <w:r w:rsidRPr="00D52CDA">
        <w:rPr>
          <w:rFonts w:ascii="inherit" w:eastAsia="微软雅黑" w:hAnsi="inherit" w:cs="Helvetica" w:hint="eastAsia"/>
          <w:color w:val="333333"/>
          <w:kern w:val="0"/>
          <w:szCs w:val="21"/>
        </w:rPr>
        <w:t>20A02052 </w:t>
      </w:r>
      <w:r w:rsidRPr="00D52CDA">
        <w:rPr>
          <w:rFonts w:ascii="inherit" w:eastAsia="微软雅黑" w:hAnsi="inherit" w:cs="Helvetica" w:hint="eastAsia"/>
          <w:color w:val="333333"/>
          <w:kern w:val="0"/>
          <w:szCs w:val="21"/>
        </w:rPr>
        <w:t>采购执行编号：</w:t>
      </w:r>
      <w:r w:rsidRPr="00D52CDA">
        <w:rPr>
          <w:rFonts w:ascii="inherit" w:eastAsia="微软雅黑" w:hAnsi="inherit" w:cs="Helvetica" w:hint="eastAsia"/>
          <w:color w:val="333333"/>
          <w:kern w:val="0"/>
          <w:szCs w:val="21"/>
        </w:rPr>
        <w:t>HH2020059</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项目名称：四川外国语大学图书馆</w:t>
      </w:r>
      <w:r w:rsidRPr="00D52CDA">
        <w:rPr>
          <w:rFonts w:ascii="inherit" w:eastAsia="微软雅黑" w:hAnsi="inherit" w:cs="Helvetica" w:hint="eastAsia"/>
          <w:color w:val="333333"/>
          <w:kern w:val="0"/>
          <w:szCs w:val="21"/>
        </w:rPr>
        <w:t>2020</w:t>
      </w:r>
      <w:r w:rsidRPr="00D52CDA">
        <w:rPr>
          <w:rFonts w:ascii="inherit" w:eastAsia="微软雅黑" w:hAnsi="inherit" w:cs="Helvetica" w:hint="eastAsia"/>
          <w:color w:val="333333"/>
          <w:kern w:val="0"/>
          <w:szCs w:val="21"/>
        </w:rPr>
        <w:t>年电子资源</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采购方式：竞争性谈判</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预算金额：￥</w:t>
      </w:r>
      <w:r w:rsidRPr="00D52CDA">
        <w:rPr>
          <w:rFonts w:ascii="inherit" w:eastAsia="微软雅黑" w:hAnsi="inherit" w:cs="Helvetica" w:hint="eastAsia"/>
          <w:color w:val="333333"/>
          <w:kern w:val="0"/>
          <w:szCs w:val="21"/>
        </w:rPr>
        <w:t>511,500.00</w:t>
      </w:r>
      <w:r w:rsidRPr="00D52CDA">
        <w:rPr>
          <w:rFonts w:ascii="inherit" w:eastAsia="微软雅黑" w:hAnsi="inherit" w:cs="Helvetica" w:hint="eastAsia"/>
          <w:color w:val="333333"/>
          <w:kern w:val="0"/>
          <w:szCs w:val="21"/>
        </w:rPr>
        <w:t>元</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最高限价：￥</w:t>
      </w:r>
      <w:r w:rsidRPr="00D52CDA">
        <w:rPr>
          <w:rFonts w:ascii="inherit" w:eastAsia="微软雅黑" w:hAnsi="inherit" w:cs="Helvetica" w:hint="eastAsia"/>
          <w:color w:val="333333"/>
          <w:kern w:val="0"/>
          <w:szCs w:val="21"/>
        </w:rPr>
        <w:t>511,500.00</w:t>
      </w:r>
      <w:r w:rsidRPr="00D52CDA">
        <w:rPr>
          <w:rFonts w:ascii="inherit" w:eastAsia="微软雅黑" w:hAnsi="inherit" w:cs="Helvetica" w:hint="eastAsia"/>
          <w:color w:val="333333"/>
          <w:kern w:val="0"/>
          <w:szCs w:val="21"/>
        </w:rPr>
        <w:t>元</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采购需求：</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D52CDA" w:rsidP="00D52CDA">
            <w:pPr>
              <w:widowControl/>
              <w:wordWrap w:val="0"/>
              <w:spacing w:before="150" w:after="150" w:line="240" w:lineRule="exact"/>
              <w:jc w:val="center"/>
              <w:outlineLvl w:val="3"/>
              <w:rPr>
                <w:rFonts w:ascii="微软雅黑" w:eastAsia="微软雅黑" w:hAnsi="微软雅黑" w:cs="Helvetica"/>
                <w:color w:val="333333"/>
                <w:szCs w:val="21"/>
              </w:rPr>
            </w:pPr>
            <w:r w:rsidRPr="00D52CDA">
              <w:rPr>
                <w:rFonts w:ascii="微软雅黑" w:eastAsia="微软雅黑" w:hAnsi="微软雅黑" w:cs="Helvetica" w:hint="eastAsia"/>
                <w:color w:val="333333"/>
                <w:szCs w:val="21"/>
              </w:rPr>
              <w:t>2020年电子资源</w:t>
            </w:r>
          </w:p>
        </w:tc>
        <w:tc>
          <w:tcPr>
            <w:tcW w:w="1701" w:type="dxa"/>
          </w:tcPr>
          <w:p w:rsidR="001D16DF" w:rsidRDefault="00D52CDA"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511500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853037"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D52CDA"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台湾华艺数据库：以台湾地区出版的SCI、SSCI、EI、Medline、TSSCI、CA等指标为收录标准，收录了管理学、经济学、心理学、文学、教育学、物理、语言学等31门学科。收录台湾学术期刊近700余种，每月持续新增2000余篇电子全文。</w:t>
            </w:r>
          </w:p>
        </w:tc>
      </w:tr>
    </w:tbl>
    <w:p w:rsidR="00D52CDA" w:rsidRPr="00D52CDA" w:rsidRDefault="00D52CDA" w:rsidP="00D52CDA">
      <w:pPr>
        <w:widowControl/>
        <w:wordWrap w:val="0"/>
        <w:spacing w:after="150" w:line="240" w:lineRule="exact"/>
        <w:jc w:val="left"/>
        <w:outlineLvl w:val="3"/>
        <w:rPr>
          <w:rFonts w:ascii="inherit" w:eastAsia="微软雅黑" w:hAnsi="inherit" w:cs="Helvetica"/>
          <w:color w:val="333333"/>
          <w:kern w:val="0"/>
          <w:szCs w:val="21"/>
        </w:rPr>
      </w:pPr>
      <w:r w:rsidRPr="00D52CDA">
        <w:rPr>
          <w:rFonts w:ascii="inherit" w:eastAsia="微软雅黑" w:hAnsi="inherit" w:cs="Helvetica" w:hint="eastAsia"/>
          <w:color w:val="333333"/>
          <w:kern w:val="0"/>
          <w:szCs w:val="21"/>
        </w:rPr>
        <w:t>合同履行期限：详见附件</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本项目是否接受联合体：否</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二、申请人的资格要求</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1</w:t>
      </w:r>
      <w:r w:rsidRPr="00D52CDA">
        <w:rPr>
          <w:rFonts w:ascii="inherit" w:eastAsia="微软雅黑" w:hAnsi="inherit" w:cs="Helvetica" w:hint="eastAsia"/>
          <w:color w:val="333333"/>
          <w:kern w:val="0"/>
          <w:szCs w:val="21"/>
        </w:rPr>
        <w:t>、满足《中华人民共和国政府采购法》第二十二条规定。</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2</w:t>
      </w:r>
      <w:r w:rsidRPr="00D52CDA">
        <w:rPr>
          <w:rFonts w:ascii="inherit" w:eastAsia="微软雅黑" w:hAnsi="inherit" w:cs="Helvetica" w:hint="eastAsia"/>
          <w:color w:val="333333"/>
          <w:kern w:val="0"/>
          <w:szCs w:val="21"/>
        </w:rPr>
        <w:t>、落实政府采购政策需满足的资格要求：</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详见附件</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3</w:t>
      </w:r>
      <w:r w:rsidRPr="00D52CDA">
        <w:rPr>
          <w:rFonts w:ascii="inherit" w:eastAsia="微软雅黑" w:hAnsi="inherit" w:cs="Helvetica" w:hint="eastAsia"/>
          <w:color w:val="333333"/>
          <w:kern w:val="0"/>
          <w:szCs w:val="21"/>
        </w:rPr>
        <w:t>、本项目的特定资格要求：</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详见附件</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三、获取竞争性谈判文件的地点、方式、期限及售价</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获取文件期限：</w:t>
      </w:r>
      <w:r w:rsidRPr="00D52CDA">
        <w:rPr>
          <w:rFonts w:ascii="inherit" w:eastAsia="微软雅黑" w:hAnsi="inherit" w:cs="Helvetica" w:hint="eastAsia"/>
          <w:color w:val="333333"/>
          <w:kern w:val="0"/>
          <w:szCs w:val="21"/>
        </w:rPr>
        <w:t>2020</w:t>
      </w:r>
      <w:r w:rsidRPr="00D52CDA">
        <w:rPr>
          <w:rFonts w:ascii="inherit" w:eastAsia="微软雅黑" w:hAnsi="inherit" w:cs="Helvetica" w:hint="eastAsia"/>
          <w:color w:val="333333"/>
          <w:kern w:val="0"/>
          <w:szCs w:val="21"/>
        </w:rPr>
        <w:t>年</w:t>
      </w:r>
      <w:r w:rsidRPr="00D52CDA">
        <w:rPr>
          <w:rFonts w:ascii="inherit" w:eastAsia="微软雅黑" w:hAnsi="inherit" w:cs="Helvetica" w:hint="eastAsia"/>
          <w:color w:val="333333"/>
          <w:kern w:val="0"/>
          <w:szCs w:val="21"/>
        </w:rPr>
        <w:t>10</w:t>
      </w:r>
      <w:r w:rsidRPr="00D52CDA">
        <w:rPr>
          <w:rFonts w:ascii="inherit" w:eastAsia="微软雅黑" w:hAnsi="inherit" w:cs="Helvetica" w:hint="eastAsia"/>
          <w:color w:val="333333"/>
          <w:kern w:val="0"/>
          <w:szCs w:val="21"/>
        </w:rPr>
        <w:t>月</w:t>
      </w:r>
      <w:r w:rsidRPr="00D52CDA">
        <w:rPr>
          <w:rFonts w:ascii="inherit" w:eastAsia="微软雅黑" w:hAnsi="inherit" w:cs="Helvetica" w:hint="eastAsia"/>
          <w:color w:val="333333"/>
          <w:kern w:val="0"/>
          <w:szCs w:val="21"/>
        </w:rPr>
        <w:t>12</w:t>
      </w:r>
      <w:r w:rsidRPr="00D52CDA">
        <w:rPr>
          <w:rFonts w:ascii="inherit" w:eastAsia="微软雅黑" w:hAnsi="inherit" w:cs="Helvetica" w:hint="eastAsia"/>
          <w:color w:val="333333"/>
          <w:kern w:val="0"/>
          <w:szCs w:val="21"/>
        </w:rPr>
        <w:t>日</w:t>
      </w:r>
      <w:r w:rsidRPr="00D52CDA">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至</w:t>
      </w:r>
      <w:r w:rsidRPr="00D52CDA">
        <w:rPr>
          <w:rFonts w:ascii="inherit" w:eastAsia="微软雅黑" w:hAnsi="inherit" w:cs="Helvetica" w:hint="eastAsia"/>
          <w:color w:val="333333"/>
          <w:kern w:val="0"/>
          <w:szCs w:val="21"/>
        </w:rPr>
        <w:t xml:space="preserve"> 2020</w:t>
      </w:r>
      <w:r w:rsidRPr="00D52CDA">
        <w:rPr>
          <w:rFonts w:ascii="inherit" w:eastAsia="微软雅黑" w:hAnsi="inherit" w:cs="Helvetica" w:hint="eastAsia"/>
          <w:color w:val="333333"/>
          <w:kern w:val="0"/>
          <w:szCs w:val="21"/>
        </w:rPr>
        <w:t>年</w:t>
      </w:r>
      <w:r w:rsidRPr="00D52CDA">
        <w:rPr>
          <w:rFonts w:ascii="inherit" w:eastAsia="微软雅黑" w:hAnsi="inherit" w:cs="Helvetica" w:hint="eastAsia"/>
          <w:color w:val="333333"/>
          <w:kern w:val="0"/>
          <w:szCs w:val="21"/>
        </w:rPr>
        <w:t>10</w:t>
      </w:r>
      <w:r w:rsidRPr="00D52CDA">
        <w:rPr>
          <w:rFonts w:ascii="inherit" w:eastAsia="微软雅黑" w:hAnsi="inherit" w:cs="Helvetica" w:hint="eastAsia"/>
          <w:color w:val="333333"/>
          <w:kern w:val="0"/>
          <w:szCs w:val="21"/>
        </w:rPr>
        <w:t>月</w:t>
      </w:r>
      <w:r w:rsidRPr="00D52CDA">
        <w:rPr>
          <w:rFonts w:ascii="inherit" w:eastAsia="微软雅黑" w:hAnsi="inherit" w:cs="Helvetica" w:hint="eastAsia"/>
          <w:color w:val="333333"/>
          <w:kern w:val="0"/>
          <w:szCs w:val="21"/>
        </w:rPr>
        <w:t>13</w:t>
      </w:r>
      <w:r w:rsidRPr="00D52CDA">
        <w:rPr>
          <w:rFonts w:ascii="inherit" w:eastAsia="微软雅黑" w:hAnsi="inherit" w:cs="Helvetica" w:hint="eastAsia"/>
          <w:color w:val="333333"/>
          <w:kern w:val="0"/>
          <w:szCs w:val="21"/>
        </w:rPr>
        <w:t>日。</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每天上午</w:t>
      </w:r>
      <w:r w:rsidRPr="00D52CDA">
        <w:rPr>
          <w:rFonts w:ascii="inherit" w:eastAsia="微软雅黑" w:hAnsi="inherit" w:cs="Helvetica" w:hint="eastAsia"/>
          <w:color w:val="333333"/>
          <w:kern w:val="0"/>
          <w:szCs w:val="21"/>
        </w:rPr>
        <w:t>09:00:00</w:t>
      </w:r>
      <w:r w:rsidRPr="00D52CDA">
        <w:rPr>
          <w:rFonts w:ascii="inherit" w:eastAsia="微软雅黑" w:hAnsi="inherit" w:cs="Helvetica" w:hint="eastAsia"/>
          <w:color w:val="333333"/>
          <w:kern w:val="0"/>
          <w:szCs w:val="21"/>
        </w:rPr>
        <w:t>至</w:t>
      </w:r>
      <w:r w:rsidRPr="00D52CDA">
        <w:rPr>
          <w:rFonts w:ascii="inherit" w:eastAsia="微软雅黑" w:hAnsi="inherit" w:cs="Helvetica" w:hint="eastAsia"/>
          <w:color w:val="333333"/>
          <w:kern w:val="0"/>
          <w:szCs w:val="21"/>
        </w:rPr>
        <w:t>11:00:00</w:t>
      </w:r>
      <w:r w:rsidRPr="00D52CDA">
        <w:rPr>
          <w:rFonts w:ascii="inherit" w:eastAsia="微软雅黑" w:hAnsi="inherit" w:cs="Helvetica" w:hint="eastAsia"/>
          <w:color w:val="333333"/>
          <w:kern w:val="0"/>
          <w:szCs w:val="21"/>
        </w:rPr>
        <w:t>，下午</w:t>
      </w:r>
      <w:r w:rsidRPr="00D52CDA">
        <w:rPr>
          <w:rFonts w:ascii="inherit" w:eastAsia="微软雅黑" w:hAnsi="inherit" w:cs="Helvetica" w:hint="eastAsia"/>
          <w:color w:val="333333"/>
          <w:kern w:val="0"/>
          <w:szCs w:val="21"/>
        </w:rPr>
        <w:t>15:00:00</w:t>
      </w:r>
      <w:r w:rsidRPr="00D52CDA">
        <w:rPr>
          <w:rFonts w:ascii="inherit" w:eastAsia="微软雅黑" w:hAnsi="inherit" w:cs="Helvetica" w:hint="eastAsia"/>
          <w:color w:val="333333"/>
          <w:kern w:val="0"/>
          <w:szCs w:val="21"/>
        </w:rPr>
        <w:t>至</w:t>
      </w:r>
      <w:r w:rsidRPr="00D52CDA">
        <w:rPr>
          <w:rFonts w:ascii="inherit" w:eastAsia="微软雅黑" w:hAnsi="inherit" w:cs="Helvetica" w:hint="eastAsia"/>
          <w:color w:val="333333"/>
          <w:kern w:val="0"/>
          <w:szCs w:val="21"/>
        </w:rPr>
        <w:t>17:00:00</w:t>
      </w:r>
      <w:r w:rsidRPr="00D52CDA">
        <w:rPr>
          <w:rFonts w:ascii="inherit" w:eastAsia="微软雅黑" w:hAnsi="inherit" w:cs="Helvetica" w:hint="eastAsia"/>
          <w:color w:val="333333"/>
          <w:kern w:val="0"/>
          <w:szCs w:val="21"/>
        </w:rPr>
        <w:t>。（北京时间，法定节假日除外</w:t>
      </w:r>
      <w:r w:rsidRPr="00D52CDA">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文件购买费</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300.00</w:t>
      </w:r>
      <w:r w:rsidRPr="00D52CDA">
        <w:rPr>
          <w:rFonts w:ascii="inherit" w:eastAsia="微软雅黑" w:hAnsi="inherit" w:cs="Helvetica" w:hint="eastAsia"/>
          <w:color w:val="333333"/>
          <w:kern w:val="0"/>
          <w:szCs w:val="21"/>
        </w:rPr>
        <w:t>元</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分包</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获取文件地点：在重庆市政府采购网上或四川外国语大学校园网上下载</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详见附件</w:t>
      </w:r>
      <w:r w:rsidRPr="00D52CDA">
        <w:rPr>
          <w:rFonts w:ascii="inherit" w:eastAsia="微软雅黑" w:hAnsi="inherit" w:cs="Helvetica" w:hint="eastAsia"/>
          <w:color w:val="333333"/>
          <w:kern w:val="0"/>
          <w:szCs w:val="21"/>
        </w:rPr>
        <w:t>)</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方式或事项：</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D52CDA">
        <w:rPr>
          <w:rFonts w:ascii="inherit" w:eastAsia="微软雅黑" w:hAnsi="inherit" w:cs="Helvetica" w:hint="eastAsia"/>
          <w:color w:val="333333"/>
          <w:kern w:val="0"/>
          <w:szCs w:val="21"/>
        </w:rPr>
        <w:t>2015</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45</w:t>
      </w:r>
      <w:r w:rsidRPr="00D52CDA">
        <w:rPr>
          <w:rFonts w:ascii="inherit" w:eastAsia="微软雅黑" w:hAnsi="inherit" w:cs="Helvetica" w:hint="eastAsia"/>
          <w:color w:val="333333"/>
          <w:kern w:val="0"/>
          <w:szCs w:val="21"/>
        </w:rPr>
        <w:t>号）规定，供应商应按要求进行注册，通过重庆市政府采购网（</w:t>
      </w:r>
      <w:r w:rsidRPr="00D52CDA">
        <w:rPr>
          <w:rFonts w:ascii="inherit" w:eastAsia="微软雅黑" w:hAnsi="inherit" w:cs="Helvetica" w:hint="eastAsia"/>
          <w:color w:val="333333"/>
          <w:kern w:val="0"/>
          <w:szCs w:val="21"/>
        </w:rPr>
        <w:t>www.ccgp-chongqing.gov.cn</w:t>
      </w:r>
      <w:r w:rsidRPr="00D52CDA">
        <w:rPr>
          <w:rFonts w:ascii="inherit" w:eastAsia="微软雅黑" w:hAnsi="inherit" w:cs="Helvetica" w:hint="eastAsia"/>
          <w:color w:val="333333"/>
          <w:kern w:val="0"/>
          <w:szCs w:val="21"/>
        </w:rPr>
        <w:t>），登记加入“重庆市政府采购供应商库”。</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lastRenderedPageBreak/>
        <w:t>（二）凡有意参加的供应商，请到采购代理机构领取或在《重庆市政府采购网》网上下载本项目文件以及图纸、补遗等开标前公布的所有项目资料</w:t>
      </w:r>
      <w:r w:rsidRPr="00D52CDA">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，无论领取或下载与否，均视为已知晓所有要求内容。</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D52CDA">
        <w:rPr>
          <w:rFonts w:ascii="inherit" w:eastAsia="微软雅黑" w:hAnsi="inherit" w:cs="Helvetica" w:hint="eastAsia"/>
          <w:color w:val="333333"/>
          <w:kern w:val="0"/>
          <w:szCs w:val="21"/>
        </w:rPr>
        <w:t>2011</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300</w:t>
      </w:r>
      <w:r w:rsidRPr="00D52CDA">
        <w:rPr>
          <w:rFonts w:ascii="inherit" w:eastAsia="微软雅黑" w:hAnsi="inherit" w:cs="Helvetica" w:hint="eastAsia"/>
          <w:color w:val="333333"/>
          <w:kern w:val="0"/>
          <w:szCs w:val="21"/>
        </w:rPr>
        <w:t>号，供应</w:t>
      </w:r>
      <w:r w:rsidRPr="00D52CDA">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商须提供企业所在地的县级以上中小企业主管部门的证明文件）。</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（四）供应商须满足以下条件，其响应文件才被接受：</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1.</w:t>
      </w:r>
      <w:r w:rsidRPr="00D52CDA">
        <w:rPr>
          <w:rFonts w:ascii="inherit" w:eastAsia="微软雅黑" w:hAnsi="inherit" w:cs="Helvetica" w:hint="eastAsia"/>
          <w:color w:val="333333"/>
          <w:kern w:val="0"/>
          <w:szCs w:val="21"/>
        </w:rPr>
        <w:t>按时递交了响应文件；</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2.</w:t>
      </w:r>
      <w:r w:rsidRPr="00D52CDA">
        <w:rPr>
          <w:rFonts w:ascii="inherit" w:eastAsia="微软雅黑" w:hAnsi="inherit" w:cs="Helvetica" w:hint="eastAsia"/>
          <w:color w:val="333333"/>
          <w:kern w:val="0"/>
          <w:szCs w:val="21"/>
        </w:rPr>
        <w:t>按时报名签到。</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3.</w:t>
      </w:r>
      <w:r w:rsidRPr="00D52CDA">
        <w:rPr>
          <w:rFonts w:ascii="inherit" w:eastAsia="微软雅黑" w:hAnsi="inherit" w:cs="Helvetica" w:hint="eastAsia"/>
          <w:color w:val="333333"/>
          <w:kern w:val="0"/>
          <w:szCs w:val="21"/>
        </w:rPr>
        <w:t>按时交纳投标保证金及文本费。</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四、谈判响应文件递交</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谈判响应文件递交开始时间：</w:t>
      </w:r>
      <w:r w:rsidRPr="00D52CDA">
        <w:rPr>
          <w:rFonts w:ascii="inherit" w:eastAsia="微软雅黑" w:hAnsi="inherit" w:cs="Helvetica" w:hint="eastAsia"/>
          <w:color w:val="333333"/>
          <w:kern w:val="0"/>
          <w:szCs w:val="21"/>
        </w:rPr>
        <w:t xml:space="preserve"> 2020</w:t>
      </w:r>
      <w:r w:rsidRPr="00D52CDA">
        <w:rPr>
          <w:rFonts w:ascii="inherit" w:eastAsia="微软雅黑" w:hAnsi="inherit" w:cs="Helvetica" w:hint="eastAsia"/>
          <w:color w:val="333333"/>
          <w:kern w:val="0"/>
          <w:szCs w:val="21"/>
        </w:rPr>
        <w:t>年</w:t>
      </w:r>
      <w:r w:rsidRPr="00D52CDA">
        <w:rPr>
          <w:rFonts w:ascii="inherit" w:eastAsia="微软雅黑" w:hAnsi="inherit" w:cs="Helvetica" w:hint="eastAsia"/>
          <w:color w:val="333333"/>
          <w:kern w:val="0"/>
          <w:szCs w:val="21"/>
        </w:rPr>
        <w:t>10</w:t>
      </w:r>
      <w:r w:rsidRPr="00D52CDA">
        <w:rPr>
          <w:rFonts w:ascii="inherit" w:eastAsia="微软雅黑" w:hAnsi="inherit" w:cs="Helvetica" w:hint="eastAsia"/>
          <w:color w:val="333333"/>
          <w:kern w:val="0"/>
          <w:szCs w:val="21"/>
        </w:rPr>
        <w:t>月</w:t>
      </w:r>
      <w:r w:rsidRPr="00D52CDA">
        <w:rPr>
          <w:rFonts w:ascii="inherit" w:eastAsia="微软雅黑" w:hAnsi="inherit" w:cs="Helvetica" w:hint="eastAsia"/>
          <w:color w:val="333333"/>
          <w:kern w:val="0"/>
          <w:szCs w:val="21"/>
        </w:rPr>
        <w:t>16</w:t>
      </w:r>
      <w:r w:rsidRPr="00D52CDA">
        <w:rPr>
          <w:rFonts w:ascii="inherit" w:eastAsia="微软雅黑" w:hAnsi="inherit" w:cs="Helvetica" w:hint="eastAsia"/>
          <w:color w:val="333333"/>
          <w:kern w:val="0"/>
          <w:szCs w:val="21"/>
        </w:rPr>
        <w:t>日</w:t>
      </w:r>
      <w:r w:rsidRPr="00D52CDA">
        <w:rPr>
          <w:rFonts w:ascii="inherit" w:eastAsia="微软雅黑" w:hAnsi="inherit" w:cs="Helvetica" w:hint="eastAsia"/>
          <w:color w:val="333333"/>
          <w:kern w:val="0"/>
          <w:szCs w:val="21"/>
        </w:rPr>
        <w:t xml:space="preserve"> 09:15</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谈判响应文件递交截止时间：</w:t>
      </w:r>
      <w:r w:rsidRPr="00D52CDA">
        <w:rPr>
          <w:rFonts w:ascii="inherit" w:eastAsia="微软雅黑" w:hAnsi="inherit" w:cs="Helvetica" w:hint="eastAsia"/>
          <w:color w:val="333333"/>
          <w:kern w:val="0"/>
          <w:szCs w:val="21"/>
        </w:rPr>
        <w:t xml:space="preserve"> 2020</w:t>
      </w:r>
      <w:r w:rsidRPr="00D52CDA">
        <w:rPr>
          <w:rFonts w:ascii="inherit" w:eastAsia="微软雅黑" w:hAnsi="inherit" w:cs="Helvetica" w:hint="eastAsia"/>
          <w:color w:val="333333"/>
          <w:kern w:val="0"/>
          <w:szCs w:val="21"/>
        </w:rPr>
        <w:t>年</w:t>
      </w:r>
      <w:r w:rsidRPr="00D52CDA">
        <w:rPr>
          <w:rFonts w:ascii="inherit" w:eastAsia="微软雅黑" w:hAnsi="inherit" w:cs="Helvetica" w:hint="eastAsia"/>
          <w:color w:val="333333"/>
          <w:kern w:val="0"/>
          <w:szCs w:val="21"/>
        </w:rPr>
        <w:t>10</w:t>
      </w:r>
      <w:r w:rsidRPr="00D52CDA">
        <w:rPr>
          <w:rFonts w:ascii="inherit" w:eastAsia="微软雅黑" w:hAnsi="inherit" w:cs="Helvetica" w:hint="eastAsia"/>
          <w:color w:val="333333"/>
          <w:kern w:val="0"/>
          <w:szCs w:val="21"/>
        </w:rPr>
        <w:t>月</w:t>
      </w:r>
      <w:r w:rsidRPr="00D52CDA">
        <w:rPr>
          <w:rFonts w:ascii="inherit" w:eastAsia="微软雅黑" w:hAnsi="inherit" w:cs="Helvetica" w:hint="eastAsia"/>
          <w:color w:val="333333"/>
          <w:kern w:val="0"/>
          <w:szCs w:val="21"/>
        </w:rPr>
        <w:t>16</w:t>
      </w:r>
      <w:r w:rsidRPr="00D52CDA">
        <w:rPr>
          <w:rFonts w:ascii="inherit" w:eastAsia="微软雅黑" w:hAnsi="inherit" w:cs="Helvetica" w:hint="eastAsia"/>
          <w:color w:val="333333"/>
          <w:kern w:val="0"/>
          <w:szCs w:val="21"/>
        </w:rPr>
        <w:t>日</w:t>
      </w:r>
      <w:r w:rsidRPr="00D52CDA">
        <w:rPr>
          <w:rFonts w:ascii="inherit" w:eastAsia="微软雅黑" w:hAnsi="inherit" w:cs="Helvetica" w:hint="eastAsia"/>
          <w:color w:val="333333"/>
          <w:kern w:val="0"/>
          <w:szCs w:val="21"/>
        </w:rPr>
        <w:t xml:space="preserve"> 09:30</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谈判响应文件递交地点：四川外国语大学招投标会议室（资产楼</w:t>
      </w:r>
      <w:r w:rsidRPr="00D52CDA">
        <w:rPr>
          <w:rFonts w:ascii="inherit" w:eastAsia="微软雅黑" w:hAnsi="inherit" w:cs="Helvetica" w:hint="eastAsia"/>
          <w:color w:val="333333"/>
          <w:kern w:val="0"/>
          <w:szCs w:val="21"/>
        </w:rPr>
        <w:t>3</w:t>
      </w:r>
      <w:r w:rsidRPr="00D52CDA">
        <w:rPr>
          <w:rFonts w:ascii="inherit" w:eastAsia="微软雅黑" w:hAnsi="inherit" w:cs="Helvetica" w:hint="eastAsia"/>
          <w:color w:val="333333"/>
          <w:kern w:val="0"/>
          <w:szCs w:val="21"/>
        </w:rPr>
        <w:t>楼）</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五、评审信息</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谈判开始时间：</w:t>
      </w:r>
      <w:r w:rsidRPr="00D52CDA">
        <w:rPr>
          <w:rFonts w:ascii="inherit" w:eastAsia="微软雅黑" w:hAnsi="inherit" w:cs="Helvetica" w:hint="eastAsia"/>
          <w:color w:val="333333"/>
          <w:kern w:val="0"/>
          <w:szCs w:val="21"/>
        </w:rPr>
        <w:t xml:space="preserve"> 2020</w:t>
      </w:r>
      <w:r w:rsidRPr="00D52CDA">
        <w:rPr>
          <w:rFonts w:ascii="inherit" w:eastAsia="微软雅黑" w:hAnsi="inherit" w:cs="Helvetica" w:hint="eastAsia"/>
          <w:color w:val="333333"/>
          <w:kern w:val="0"/>
          <w:szCs w:val="21"/>
        </w:rPr>
        <w:t>年</w:t>
      </w:r>
      <w:r w:rsidRPr="00D52CDA">
        <w:rPr>
          <w:rFonts w:ascii="inherit" w:eastAsia="微软雅黑" w:hAnsi="inherit" w:cs="Helvetica" w:hint="eastAsia"/>
          <w:color w:val="333333"/>
          <w:kern w:val="0"/>
          <w:szCs w:val="21"/>
        </w:rPr>
        <w:t>10</w:t>
      </w:r>
      <w:r w:rsidRPr="00D52CDA">
        <w:rPr>
          <w:rFonts w:ascii="inherit" w:eastAsia="微软雅黑" w:hAnsi="inherit" w:cs="Helvetica" w:hint="eastAsia"/>
          <w:color w:val="333333"/>
          <w:kern w:val="0"/>
          <w:szCs w:val="21"/>
        </w:rPr>
        <w:t>月</w:t>
      </w:r>
      <w:r w:rsidRPr="00D52CDA">
        <w:rPr>
          <w:rFonts w:ascii="inherit" w:eastAsia="微软雅黑" w:hAnsi="inherit" w:cs="Helvetica" w:hint="eastAsia"/>
          <w:color w:val="333333"/>
          <w:kern w:val="0"/>
          <w:szCs w:val="21"/>
        </w:rPr>
        <w:t>16</w:t>
      </w:r>
      <w:r w:rsidRPr="00D52CDA">
        <w:rPr>
          <w:rFonts w:ascii="inherit" w:eastAsia="微软雅黑" w:hAnsi="inherit" w:cs="Helvetica" w:hint="eastAsia"/>
          <w:color w:val="333333"/>
          <w:kern w:val="0"/>
          <w:szCs w:val="21"/>
        </w:rPr>
        <w:t>日</w:t>
      </w:r>
      <w:r w:rsidRPr="00D52CDA">
        <w:rPr>
          <w:rFonts w:ascii="inherit" w:eastAsia="微软雅黑" w:hAnsi="inherit" w:cs="Helvetica" w:hint="eastAsia"/>
          <w:color w:val="333333"/>
          <w:kern w:val="0"/>
          <w:szCs w:val="21"/>
        </w:rPr>
        <w:t xml:space="preserve"> 09:30</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谈判地点：四川外国语大学招投标会议室（资产楼</w:t>
      </w:r>
      <w:r w:rsidRPr="00D52CDA">
        <w:rPr>
          <w:rFonts w:ascii="inherit" w:eastAsia="微软雅黑" w:hAnsi="inherit" w:cs="Helvetica" w:hint="eastAsia"/>
          <w:color w:val="333333"/>
          <w:kern w:val="0"/>
          <w:szCs w:val="21"/>
        </w:rPr>
        <w:t>3</w:t>
      </w:r>
      <w:r w:rsidRPr="00D52CDA">
        <w:rPr>
          <w:rFonts w:ascii="inherit" w:eastAsia="微软雅黑" w:hAnsi="inherit" w:cs="Helvetica" w:hint="eastAsia"/>
          <w:color w:val="333333"/>
          <w:kern w:val="0"/>
          <w:szCs w:val="21"/>
        </w:rPr>
        <w:t>楼）</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六、公告期限</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自本公告发布之日起</w:t>
      </w:r>
      <w:r w:rsidRPr="00D52CDA">
        <w:rPr>
          <w:rFonts w:ascii="inherit" w:eastAsia="微软雅黑" w:hAnsi="inherit" w:cs="Helvetica" w:hint="eastAsia"/>
          <w:color w:val="333333"/>
          <w:kern w:val="0"/>
          <w:szCs w:val="21"/>
        </w:rPr>
        <w:t>3</w:t>
      </w:r>
      <w:r w:rsidRPr="00D52CDA">
        <w:rPr>
          <w:rFonts w:ascii="inherit" w:eastAsia="微软雅黑" w:hAnsi="inherit" w:cs="Helvetica" w:hint="eastAsia"/>
          <w:color w:val="333333"/>
          <w:kern w:val="0"/>
          <w:szCs w:val="21"/>
        </w:rPr>
        <w:t>个工作日</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七、其他补充事宜</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采购项目需落实的政府采购政策</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1</w:t>
      </w:r>
      <w:r w:rsidRPr="00D52CDA">
        <w:rPr>
          <w:rFonts w:ascii="inherit" w:eastAsia="微软雅黑" w:hAnsi="inherit" w:cs="Helvetica" w:hint="eastAsia"/>
          <w:color w:val="333333"/>
          <w:kern w:val="0"/>
          <w:szCs w:val="21"/>
        </w:rPr>
        <w:t>、按照《财政部</w:t>
      </w:r>
      <w:r w:rsidRPr="00D52CDA">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生态环境部关于印发环境标志产品政府采购品目清单的通知》（财库〔</w:t>
      </w:r>
      <w:r w:rsidRPr="00D52CDA">
        <w:rPr>
          <w:rFonts w:ascii="inherit" w:eastAsia="微软雅黑" w:hAnsi="inherit" w:cs="Helvetica" w:hint="eastAsia"/>
          <w:color w:val="333333"/>
          <w:kern w:val="0"/>
          <w:szCs w:val="21"/>
        </w:rPr>
        <w:t>2019</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18</w:t>
      </w:r>
      <w:r w:rsidRPr="00D52CDA">
        <w:rPr>
          <w:rFonts w:ascii="inherit" w:eastAsia="微软雅黑" w:hAnsi="inherit" w:cs="Helvetica" w:hint="eastAsia"/>
          <w:color w:val="333333"/>
          <w:kern w:val="0"/>
          <w:szCs w:val="21"/>
        </w:rPr>
        <w:t>号）和《财政部</w:t>
      </w:r>
      <w:r w:rsidRPr="00D52CDA">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发展改革委关于印发节能产品政府采购品目清单的通知》（财库〔</w:t>
      </w:r>
      <w:r w:rsidRPr="00D52CDA">
        <w:rPr>
          <w:rFonts w:ascii="inherit" w:eastAsia="微软雅黑" w:hAnsi="inherit" w:cs="Helvetica" w:hint="eastAsia"/>
          <w:color w:val="333333"/>
          <w:kern w:val="0"/>
          <w:szCs w:val="21"/>
        </w:rPr>
        <w:t>2019</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19</w:t>
      </w:r>
      <w:r w:rsidRPr="00D52CDA">
        <w:rPr>
          <w:rFonts w:ascii="inherit" w:eastAsia="微软雅黑" w:hAnsi="inherit" w:cs="Helvetica" w:hint="eastAsia"/>
          <w:color w:val="333333"/>
          <w:kern w:val="0"/>
          <w:szCs w:val="21"/>
        </w:rPr>
        <w:t>号）的规定，落实国家节能环保政策。</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2</w:t>
      </w:r>
      <w:r w:rsidRPr="00D52CDA">
        <w:rPr>
          <w:rFonts w:ascii="inherit" w:eastAsia="微软雅黑" w:hAnsi="inherit" w:cs="Helvetica" w:hint="eastAsia"/>
          <w:color w:val="333333"/>
          <w:kern w:val="0"/>
          <w:szCs w:val="21"/>
        </w:rPr>
        <w:t>、按照《财政部</w:t>
      </w:r>
      <w:r w:rsidRPr="00D52CDA">
        <w:rPr>
          <w:rFonts w:ascii="inherit" w:eastAsia="微软雅黑" w:hAnsi="inherit" w:cs="Helvetica" w:hint="eastAsia"/>
          <w:color w:val="333333"/>
          <w:kern w:val="0"/>
          <w:szCs w:val="21"/>
        </w:rPr>
        <w:t xml:space="preserve"> </w:t>
      </w:r>
      <w:r w:rsidRPr="00D52CDA">
        <w:rPr>
          <w:rFonts w:ascii="inherit" w:eastAsia="微软雅黑" w:hAnsi="inherit" w:cs="Helvetica" w:hint="eastAsia"/>
          <w:color w:val="333333"/>
          <w:kern w:val="0"/>
          <w:szCs w:val="21"/>
        </w:rPr>
        <w:t>工业和信息化部关于印发</w:t>
      </w:r>
      <w:r w:rsidRPr="00D52CDA">
        <w:rPr>
          <w:rFonts w:ascii="inherit" w:eastAsia="微软雅黑" w:hAnsi="inherit" w:cs="Helvetica" w:hint="eastAsia"/>
          <w:color w:val="333333"/>
          <w:kern w:val="0"/>
          <w:szCs w:val="21"/>
        </w:rPr>
        <w:t>&lt;</w:t>
      </w:r>
      <w:r w:rsidRPr="00D52CDA">
        <w:rPr>
          <w:rFonts w:ascii="inherit" w:eastAsia="微软雅黑" w:hAnsi="inherit" w:cs="Helvetica" w:hint="eastAsia"/>
          <w:color w:val="333333"/>
          <w:kern w:val="0"/>
          <w:szCs w:val="21"/>
        </w:rPr>
        <w:t>政府采购促进中小企业发展暂行办法</w:t>
      </w:r>
      <w:r w:rsidRPr="00D52CDA">
        <w:rPr>
          <w:rFonts w:ascii="inherit" w:eastAsia="微软雅黑" w:hAnsi="inherit" w:cs="Helvetica" w:hint="eastAsia"/>
          <w:color w:val="333333"/>
          <w:kern w:val="0"/>
          <w:szCs w:val="21"/>
        </w:rPr>
        <w:t>&gt;</w:t>
      </w:r>
      <w:r w:rsidRPr="00D52CDA">
        <w:rPr>
          <w:rFonts w:ascii="inherit" w:eastAsia="微软雅黑" w:hAnsi="inherit" w:cs="Helvetica" w:hint="eastAsia"/>
          <w:color w:val="333333"/>
          <w:kern w:val="0"/>
          <w:szCs w:val="21"/>
        </w:rPr>
        <w:t>的通知》（财库〔</w:t>
      </w:r>
      <w:r w:rsidRPr="00D52CDA">
        <w:rPr>
          <w:rFonts w:ascii="inherit" w:eastAsia="微软雅黑" w:hAnsi="inherit" w:cs="Helvetica" w:hint="eastAsia"/>
          <w:color w:val="333333"/>
          <w:kern w:val="0"/>
          <w:szCs w:val="21"/>
        </w:rPr>
        <w:t>2011</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181</w:t>
      </w:r>
      <w:r w:rsidRPr="00D52CDA">
        <w:rPr>
          <w:rFonts w:ascii="inherit" w:eastAsia="微软雅黑" w:hAnsi="inherit" w:cs="Helvetica" w:hint="eastAsia"/>
          <w:color w:val="333333"/>
          <w:kern w:val="0"/>
          <w:szCs w:val="21"/>
        </w:rPr>
        <w:t>号）的规定，落实促进中小企业发展政策。</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3</w:t>
      </w:r>
      <w:r w:rsidRPr="00D52CDA">
        <w:rPr>
          <w:rFonts w:ascii="inherit" w:eastAsia="微软雅黑" w:hAnsi="inherit" w:cs="Helvetica" w:hint="eastAsia"/>
          <w:color w:val="333333"/>
          <w:kern w:val="0"/>
          <w:szCs w:val="21"/>
        </w:rPr>
        <w:t>、按照《财政部、司法部关于政府采购支持监狱企业发展有关问题的通知》（财库〔</w:t>
      </w:r>
      <w:r w:rsidRPr="00D52CDA">
        <w:rPr>
          <w:rFonts w:ascii="inherit" w:eastAsia="微软雅黑" w:hAnsi="inherit" w:cs="Helvetica" w:hint="eastAsia"/>
          <w:color w:val="333333"/>
          <w:kern w:val="0"/>
          <w:szCs w:val="21"/>
        </w:rPr>
        <w:t>2014</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68</w:t>
      </w:r>
      <w:r w:rsidRPr="00D52CDA">
        <w:rPr>
          <w:rFonts w:ascii="inherit" w:eastAsia="微软雅黑" w:hAnsi="inherit" w:cs="Helvetica" w:hint="eastAsia"/>
          <w:color w:val="333333"/>
          <w:kern w:val="0"/>
          <w:szCs w:val="21"/>
        </w:rPr>
        <w:t>号）的规定，落实支持监狱企业发展政策。</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4</w:t>
      </w:r>
      <w:r w:rsidRPr="00D52CDA">
        <w:rPr>
          <w:rFonts w:ascii="inherit" w:eastAsia="微软雅黑" w:hAnsi="inherit" w:cs="Helvetica" w:hint="eastAsia"/>
          <w:color w:val="333333"/>
          <w:kern w:val="0"/>
          <w:szCs w:val="21"/>
        </w:rPr>
        <w:t>、按照《三部门联合发布关于促进残疾人就业政府采购政策的通知》（财库〔</w:t>
      </w:r>
      <w:r w:rsidRPr="00D52CDA">
        <w:rPr>
          <w:rFonts w:ascii="inherit" w:eastAsia="微软雅黑" w:hAnsi="inherit" w:cs="Helvetica" w:hint="eastAsia"/>
          <w:color w:val="333333"/>
          <w:kern w:val="0"/>
          <w:szCs w:val="21"/>
        </w:rPr>
        <w:t>2017</w:t>
      </w:r>
      <w:r w:rsidRPr="00D52CDA">
        <w:rPr>
          <w:rFonts w:ascii="inherit" w:eastAsia="微软雅黑" w:hAnsi="inherit" w:cs="Helvetica" w:hint="eastAsia"/>
          <w:color w:val="333333"/>
          <w:kern w:val="0"/>
          <w:szCs w:val="21"/>
        </w:rPr>
        <w:t>〕</w:t>
      </w:r>
      <w:r w:rsidRPr="00D52CDA">
        <w:rPr>
          <w:rFonts w:ascii="inherit" w:eastAsia="微软雅黑" w:hAnsi="inherit" w:cs="Helvetica" w:hint="eastAsia"/>
          <w:color w:val="333333"/>
          <w:kern w:val="0"/>
          <w:szCs w:val="21"/>
        </w:rPr>
        <w:t xml:space="preserve"> 141</w:t>
      </w:r>
      <w:r w:rsidRPr="00D52CDA">
        <w:rPr>
          <w:rFonts w:ascii="inherit" w:eastAsia="微软雅黑" w:hAnsi="inherit" w:cs="Helvetica" w:hint="eastAsia"/>
          <w:color w:val="333333"/>
          <w:kern w:val="0"/>
          <w:szCs w:val="21"/>
        </w:rPr>
        <w:t>号）的规定，落实支持残疾人福利性单位发展政策。</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八、联系方式</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1</w:t>
      </w:r>
      <w:r w:rsidRPr="00853037">
        <w:rPr>
          <w:rFonts w:ascii="inherit" w:eastAsia="微软雅黑" w:hAnsi="inherit" w:cs="Helvetica" w:hint="eastAsia"/>
          <w:color w:val="333333"/>
          <w:kern w:val="0"/>
          <w:szCs w:val="21"/>
        </w:rPr>
        <w:t>、采购人信息</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采购人：四川外国语大学</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采购人地址：沙坪坝区烈士墓壮志路</w:t>
      </w:r>
      <w:r w:rsidRPr="00853037">
        <w:rPr>
          <w:rFonts w:ascii="inherit" w:eastAsia="微软雅黑" w:hAnsi="inherit" w:cs="Helvetica" w:hint="eastAsia"/>
          <w:color w:val="333333"/>
          <w:kern w:val="0"/>
          <w:szCs w:val="21"/>
        </w:rPr>
        <w:t>33</w:t>
      </w:r>
      <w:r w:rsidRPr="00853037">
        <w:rPr>
          <w:rFonts w:ascii="inherit" w:eastAsia="微软雅黑" w:hAnsi="inherit" w:cs="Helvetica" w:hint="eastAsia"/>
          <w:color w:val="333333"/>
          <w:kern w:val="0"/>
          <w:szCs w:val="21"/>
        </w:rPr>
        <w:t>号</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联系方式：</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代理机构经办人：吕老师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代理机构电话：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lastRenderedPageBreak/>
        <w:t>2</w:t>
      </w:r>
      <w:r w:rsidRPr="00853037">
        <w:rPr>
          <w:rFonts w:ascii="inherit" w:eastAsia="微软雅黑" w:hAnsi="inherit" w:cs="Helvetica" w:hint="eastAsia"/>
          <w:color w:val="333333"/>
          <w:kern w:val="0"/>
          <w:szCs w:val="21"/>
        </w:rPr>
        <w:t>、项目联系方式</w:t>
      </w:r>
    </w:p>
    <w:p w:rsidR="00D52CDA" w:rsidRPr="00D52CDA" w:rsidRDefault="00D52CDA" w:rsidP="00D52CDA">
      <w:pPr>
        <w:widowControl/>
        <w:wordWrap w:val="0"/>
        <w:spacing w:after="150" w:line="240" w:lineRule="exact"/>
        <w:jc w:val="left"/>
        <w:outlineLvl w:val="3"/>
        <w:rPr>
          <w:rFonts w:ascii="inherit" w:eastAsia="微软雅黑" w:hAnsi="inherit" w:cs="Helvetica"/>
          <w:color w:val="333333"/>
          <w:kern w:val="0"/>
          <w:szCs w:val="21"/>
        </w:rPr>
      </w:pPr>
      <w:r w:rsidRPr="00D52CDA">
        <w:rPr>
          <w:rFonts w:ascii="inherit" w:eastAsia="微软雅黑" w:hAnsi="inherit" w:cs="Helvetica" w:hint="eastAsia"/>
          <w:color w:val="333333"/>
          <w:kern w:val="0"/>
          <w:szCs w:val="21"/>
        </w:rPr>
        <w:t>项目联系人：佘军</w:t>
      </w:r>
    </w:p>
    <w:p w:rsidR="00D52CDA" w:rsidRPr="00D52CDA" w:rsidRDefault="00D52CDA" w:rsidP="00D52CDA">
      <w:pPr>
        <w:widowControl/>
        <w:wordWrap w:val="0"/>
        <w:spacing w:after="150" w:line="240" w:lineRule="exact"/>
        <w:jc w:val="left"/>
        <w:outlineLvl w:val="3"/>
        <w:rPr>
          <w:rFonts w:ascii="inherit" w:eastAsia="微软雅黑" w:hAnsi="inherit" w:cs="Helvetica" w:hint="eastAsia"/>
          <w:color w:val="333333"/>
          <w:kern w:val="0"/>
          <w:szCs w:val="21"/>
        </w:rPr>
      </w:pPr>
      <w:r w:rsidRPr="00D52CDA">
        <w:rPr>
          <w:rFonts w:ascii="inherit" w:eastAsia="微软雅黑" w:hAnsi="inherit" w:cs="Helvetica" w:hint="eastAsia"/>
          <w:color w:val="333333"/>
          <w:kern w:val="0"/>
          <w:szCs w:val="21"/>
        </w:rPr>
        <w:t>项目联系人电话：</w:t>
      </w:r>
      <w:r w:rsidRPr="00D52CDA">
        <w:rPr>
          <w:rFonts w:ascii="inherit" w:eastAsia="微软雅黑" w:hAnsi="inherit" w:cs="Helvetica" w:hint="eastAsia"/>
          <w:color w:val="333333"/>
          <w:kern w:val="0"/>
          <w:szCs w:val="21"/>
        </w:rPr>
        <w:t>023-65488521</w:t>
      </w:r>
    </w:p>
    <w:p w:rsidR="001D16DF" w:rsidRPr="00D52CDA" w:rsidRDefault="001D16DF" w:rsidP="00D52CDA">
      <w:pPr>
        <w:widowControl/>
        <w:wordWrap w:val="0"/>
        <w:spacing w:after="150" w:line="240" w:lineRule="exact"/>
        <w:jc w:val="left"/>
        <w:outlineLvl w:val="3"/>
        <w:rPr>
          <w:rFonts w:ascii="inherit" w:eastAsia="微软雅黑" w:hAnsi="inherit" w:cs="Helvetica" w:hint="eastAsia"/>
          <w:color w:val="333333"/>
          <w:kern w:val="0"/>
          <w:szCs w:val="21"/>
        </w:rPr>
      </w:pPr>
    </w:p>
    <w:sectPr w:rsidR="001D16DF" w:rsidRPr="00D52CD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CCC" w:rsidRDefault="00FD4CCC" w:rsidP="001D16DF">
      <w:r>
        <w:separator/>
      </w:r>
    </w:p>
  </w:endnote>
  <w:endnote w:type="continuationSeparator" w:id="1">
    <w:p w:rsidR="00FD4CCC" w:rsidRDefault="00FD4CCC"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CCC" w:rsidRDefault="00FD4CCC" w:rsidP="001D16DF">
      <w:r>
        <w:separator/>
      </w:r>
    </w:p>
  </w:footnote>
  <w:footnote w:type="continuationSeparator" w:id="1">
    <w:p w:rsidR="00FD4CCC" w:rsidRDefault="00FD4CCC"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2522EF"/>
    <w:rsid w:val="00316CD0"/>
    <w:rsid w:val="0035502F"/>
    <w:rsid w:val="003A4917"/>
    <w:rsid w:val="004B1154"/>
    <w:rsid w:val="004E695E"/>
    <w:rsid w:val="005F186E"/>
    <w:rsid w:val="005F332E"/>
    <w:rsid w:val="00634B12"/>
    <w:rsid w:val="006A6493"/>
    <w:rsid w:val="006C5AD0"/>
    <w:rsid w:val="007412F7"/>
    <w:rsid w:val="007B6A2B"/>
    <w:rsid w:val="007E23D1"/>
    <w:rsid w:val="007F045F"/>
    <w:rsid w:val="00853037"/>
    <w:rsid w:val="008604DA"/>
    <w:rsid w:val="008B4942"/>
    <w:rsid w:val="008C6059"/>
    <w:rsid w:val="009342C5"/>
    <w:rsid w:val="009531FA"/>
    <w:rsid w:val="009D1749"/>
    <w:rsid w:val="009E2A00"/>
    <w:rsid w:val="00A24CD4"/>
    <w:rsid w:val="00A54033"/>
    <w:rsid w:val="00B1549B"/>
    <w:rsid w:val="00B26298"/>
    <w:rsid w:val="00B5624D"/>
    <w:rsid w:val="00B739C4"/>
    <w:rsid w:val="00B83FEC"/>
    <w:rsid w:val="00C80922"/>
    <w:rsid w:val="00C8497E"/>
    <w:rsid w:val="00CE726E"/>
    <w:rsid w:val="00D52CDA"/>
    <w:rsid w:val="00DB37CD"/>
    <w:rsid w:val="00ED6D34"/>
    <w:rsid w:val="00F21CE6"/>
    <w:rsid w:val="00FD4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3">
    <w:name w:val="heading 3"/>
    <w:basedOn w:val="a"/>
    <w:next w:val="a"/>
    <w:link w:val="3Char"/>
    <w:uiPriority w:val="9"/>
    <w:semiHidden/>
    <w:unhideWhenUsed/>
    <w:qFormat/>
    <w:rsid w:val="00853037"/>
    <w:pPr>
      <w:keepNext/>
      <w:keepLines/>
      <w:spacing w:before="260" w:after="260" w:line="416" w:lineRule="auto"/>
      <w:outlineLvl w:val="2"/>
    </w:pPr>
    <w:rPr>
      <w:b/>
      <w:bCs/>
      <w:sz w:val="32"/>
      <w:szCs w:val="32"/>
    </w:r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 w:type="character" w:customStyle="1" w:styleId="3Char">
    <w:name w:val="标题 3 Char"/>
    <w:basedOn w:val="a0"/>
    <w:link w:val="3"/>
    <w:uiPriority w:val="9"/>
    <w:semiHidden/>
    <w:rsid w:val="00853037"/>
    <w:rPr>
      <w:b/>
      <w:bCs/>
      <w:sz w:val="32"/>
      <w:szCs w:val="32"/>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93136260">
      <w:bodyDiv w:val="1"/>
      <w:marLeft w:val="0"/>
      <w:marRight w:val="0"/>
      <w:marTop w:val="0"/>
      <w:marBottom w:val="0"/>
      <w:divBdr>
        <w:top w:val="none" w:sz="0" w:space="0" w:color="auto"/>
        <w:left w:val="none" w:sz="0" w:space="0" w:color="auto"/>
        <w:bottom w:val="none" w:sz="0" w:space="0" w:color="auto"/>
        <w:right w:val="none" w:sz="0" w:space="0" w:color="auto"/>
      </w:divBdr>
    </w:div>
    <w:div w:id="191571889">
      <w:bodyDiv w:val="1"/>
      <w:marLeft w:val="0"/>
      <w:marRight w:val="0"/>
      <w:marTop w:val="0"/>
      <w:marBottom w:val="0"/>
      <w:divBdr>
        <w:top w:val="none" w:sz="0" w:space="0" w:color="auto"/>
        <w:left w:val="none" w:sz="0" w:space="0" w:color="auto"/>
        <w:bottom w:val="none" w:sz="0" w:space="0" w:color="auto"/>
        <w:right w:val="none" w:sz="0" w:space="0" w:color="auto"/>
      </w:divBdr>
      <w:divsChild>
        <w:div w:id="1338534856">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255096589">
      <w:bodyDiv w:val="1"/>
      <w:marLeft w:val="0"/>
      <w:marRight w:val="0"/>
      <w:marTop w:val="0"/>
      <w:marBottom w:val="0"/>
      <w:divBdr>
        <w:top w:val="none" w:sz="0" w:space="0" w:color="auto"/>
        <w:left w:val="none" w:sz="0" w:space="0" w:color="auto"/>
        <w:bottom w:val="none" w:sz="0" w:space="0" w:color="auto"/>
        <w:right w:val="none" w:sz="0" w:space="0" w:color="auto"/>
      </w:divBdr>
    </w:div>
    <w:div w:id="308755141">
      <w:bodyDiv w:val="1"/>
      <w:marLeft w:val="0"/>
      <w:marRight w:val="0"/>
      <w:marTop w:val="0"/>
      <w:marBottom w:val="0"/>
      <w:divBdr>
        <w:top w:val="none" w:sz="0" w:space="0" w:color="auto"/>
        <w:left w:val="none" w:sz="0" w:space="0" w:color="auto"/>
        <w:bottom w:val="none" w:sz="0" w:space="0" w:color="auto"/>
        <w:right w:val="none" w:sz="0" w:space="0" w:color="auto"/>
      </w:divBdr>
    </w:div>
    <w:div w:id="415126743">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11535344">
      <w:bodyDiv w:val="1"/>
      <w:marLeft w:val="0"/>
      <w:marRight w:val="0"/>
      <w:marTop w:val="0"/>
      <w:marBottom w:val="0"/>
      <w:divBdr>
        <w:top w:val="none" w:sz="0" w:space="0" w:color="auto"/>
        <w:left w:val="none" w:sz="0" w:space="0" w:color="auto"/>
        <w:bottom w:val="none" w:sz="0" w:space="0" w:color="auto"/>
        <w:right w:val="none" w:sz="0" w:space="0" w:color="auto"/>
      </w:divBdr>
      <w:divsChild>
        <w:div w:id="1228765800">
          <w:marLeft w:val="0"/>
          <w:marRight w:val="0"/>
          <w:marTop w:val="0"/>
          <w:marBottom w:val="0"/>
          <w:divBdr>
            <w:top w:val="none" w:sz="0" w:space="0" w:color="auto"/>
            <w:left w:val="none" w:sz="0" w:space="0" w:color="auto"/>
            <w:bottom w:val="none" w:sz="0" w:space="0" w:color="auto"/>
            <w:right w:val="none" w:sz="0" w:space="0" w:color="auto"/>
          </w:divBdr>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sChild>
        <w:div w:id="1189174546">
          <w:marLeft w:val="0"/>
          <w:marRight w:val="0"/>
          <w:marTop w:val="0"/>
          <w:marBottom w:val="0"/>
          <w:divBdr>
            <w:top w:val="none" w:sz="0" w:space="0" w:color="auto"/>
            <w:left w:val="none" w:sz="0" w:space="0" w:color="auto"/>
            <w:bottom w:val="none" w:sz="0" w:space="0" w:color="auto"/>
            <w:right w:val="none" w:sz="0" w:space="0" w:color="auto"/>
          </w:divBdr>
        </w:div>
      </w:divsChild>
    </w:div>
    <w:div w:id="666983165">
      <w:bodyDiv w:val="1"/>
      <w:marLeft w:val="0"/>
      <w:marRight w:val="0"/>
      <w:marTop w:val="0"/>
      <w:marBottom w:val="0"/>
      <w:divBdr>
        <w:top w:val="none" w:sz="0" w:space="0" w:color="auto"/>
        <w:left w:val="none" w:sz="0" w:space="0" w:color="auto"/>
        <w:bottom w:val="none" w:sz="0" w:space="0" w:color="auto"/>
        <w:right w:val="none" w:sz="0" w:space="0" w:color="auto"/>
      </w:divBdr>
      <w:divsChild>
        <w:div w:id="171029573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37457962">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6606835">
      <w:bodyDiv w:val="1"/>
      <w:marLeft w:val="0"/>
      <w:marRight w:val="0"/>
      <w:marTop w:val="0"/>
      <w:marBottom w:val="0"/>
      <w:divBdr>
        <w:top w:val="none" w:sz="0" w:space="0" w:color="auto"/>
        <w:left w:val="none" w:sz="0" w:space="0" w:color="auto"/>
        <w:bottom w:val="none" w:sz="0" w:space="0" w:color="auto"/>
        <w:right w:val="none" w:sz="0" w:space="0" w:color="auto"/>
      </w:divBdr>
    </w:div>
    <w:div w:id="1715501529">
      <w:bodyDiv w:val="1"/>
      <w:marLeft w:val="0"/>
      <w:marRight w:val="0"/>
      <w:marTop w:val="0"/>
      <w:marBottom w:val="0"/>
      <w:divBdr>
        <w:top w:val="none" w:sz="0" w:space="0" w:color="auto"/>
        <w:left w:val="none" w:sz="0" w:space="0" w:color="auto"/>
        <w:bottom w:val="none" w:sz="0" w:space="0" w:color="auto"/>
        <w:right w:val="none" w:sz="0" w:space="0" w:color="auto"/>
      </w:divBdr>
    </w:div>
    <w:div w:id="1795322183">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5317395">
      <w:bodyDiv w:val="1"/>
      <w:marLeft w:val="0"/>
      <w:marRight w:val="0"/>
      <w:marTop w:val="0"/>
      <w:marBottom w:val="0"/>
      <w:divBdr>
        <w:top w:val="none" w:sz="0" w:space="0" w:color="auto"/>
        <w:left w:val="none" w:sz="0" w:space="0" w:color="auto"/>
        <w:bottom w:val="none" w:sz="0" w:space="0" w:color="auto"/>
        <w:right w:val="none" w:sz="0" w:space="0" w:color="auto"/>
      </w:divBdr>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279</Words>
  <Characters>1591</Characters>
  <Application>Microsoft Office Word</Application>
  <DocSecurity>0</DocSecurity>
  <Lines>13</Lines>
  <Paragraphs>3</Paragraphs>
  <ScaleCrop>false</ScaleCrop>
  <Company>Microsoft</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20</cp:revision>
  <dcterms:created xsi:type="dcterms:W3CDTF">2018-09-06T03:35:00Z</dcterms:created>
  <dcterms:modified xsi:type="dcterms:W3CDTF">2020-10-09T09:39:00Z</dcterms:modified>
</cp:coreProperties>
</file>